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B6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B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B62FB2" w:rsidRPr="00325FA7" w:rsidRDefault="00325FA7" w:rsidP="0032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FA7">
        <w:rPr>
          <w:rFonts w:ascii="Times New Roman" w:hAnsi="Times New Roman" w:cs="Times New Roman"/>
          <w:b/>
          <w:sz w:val="24"/>
          <w:szCs w:val="24"/>
        </w:rPr>
        <w:t>közeli</w:t>
      </w:r>
      <w:proofErr w:type="gramEnd"/>
      <w:r w:rsidRPr="00325FA7">
        <w:rPr>
          <w:rFonts w:ascii="Times New Roman" w:hAnsi="Times New Roman" w:cs="Times New Roman"/>
          <w:b/>
          <w:sz w:val="24"/>
          <w:szCs w:val="24"/>
        </w:rPr>
        <w:t xml:space="preserve"> hozzátartozói viszonyról</w:t>
      </w:r>
    </w:p>
    <w:p w:rsidR="00325FA7" w:rsidRDefault="00325FA7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2FB2">
        <w:rPr>
          <w:rFonts w:ascii="Times New Roman" w:hAnsi="Times New Roman" w:cs="Times New Roman"/>
          <w:sz w:val="24"/>
          <w:szCs w:val="24"/>
        </w:rPr>
        <w:t>Alulírott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Anyja lánykori neve: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hely és idő: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Lakcím:</w:t>
      </w:r>
    </w:p>
    <w:p w:rsidR="00B62FB2" w:rsidRPr="00B62FB2" w:rsidRDefault="00B62FB2" w:rsidP="00B62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B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62FB2">
        <w:rPr>
          <w:rFonts w:ascii="Times New Roman" w:hAnsi="Times New Roman" w:cs="Times New Roman"/>
          <w:sz w:val="24"/>
          <w:szCs w:val="24"/>
        </w:rPr>
        <w:t xml:space="preserve"> EFOP-1.2.11-16-2017-00038 Esély otthon - „TOKAJ, NÁLUNK JÓ” ösztönző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>pályázó nyilatkozom, hogy Tokaj Város Önkormányzat Képviselő-testületi tagjaival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>nem állok a Ptk. 8:1. § (1) bekezdés 1. pontja alapján közeli hozzátartozói viszonyban.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Tokaj, 20…………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0A3442" w:rsidRPr="00B62FB2" w:rsidRDefault="00B62FB2" w:rsidP="00B62FB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0A3442" w:rsidRPr="00B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0A3442"/>
    <w:rsid w:val="00325FA7"/>
    <w:rsid w:val="00B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2018-11-30T07:49:00Z</dcterms:created>
  <dcterms:modified xsi:type="dcterms:W3CDTF">2018-11-30T07:49:00Z</dcterms:modified>
</cp:coreProperties>
</file>