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70C" w:rsidRDefault="00F2170C" w:rsidP="0080276D">
      <w:pPr>
        <w:spacing w:after="0" w:line="240" w:lineRule="auto"/>
        <w:jc w:val="center"/>
        <w:rPr>
          <w:rFonts w:ascii="Times New Roman" w:hAnsi="Times New Roman" w:cs="Times New Roman"/>
          <w:b/>
          <w:sz w:val="24"/>
          <w:szCs w:val="24"/>
        </w:rPr>
      </w:pPr>
    </w:p>
    <w:p w:rsidR="00F2170C" w:rsidRDefault="00F2170C" w:rsidP="0080276D">
      <w:pPr>
        <w:spacing w:after="0" w:line="240" w:lineRule="auto"/>
        <w:jc w:val="center"/>
        <w:rPr>
          <w:rFonts w:ascii="Times New Roman" w:hAnsi="Times New Roman" w:cs="Times New Roman"/>
          <w:b/>
          <w:sz w:val="24"/>
          <w:szCs w:val="24"/>
        </w:rPr>
      </w:pPr>
    </w:p>
    <w:p w:rsidR="00863BF1" w:rsidRDefault="000210BF" w:rsidP="00ED56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Tokaj Város</w:t>
      </w:r>
      <w:r w:rsidR="0080276D">
        <w:rPr>
          <w:rFonts w:ascii="Times New Roman" w:hAnsi="Times New Roman" w:cs="Times New Roman"/>
          <w:b/>
          <w:sz w:val="24"/>
          <w:szCs w:val="24"/>
        </w:rPr>
        <w:t xml:space="preserve"> Önkormányzat Képviselő-testületének</w:t>
      </w:r>
    </w:p>
    <w:p w:rsidR="0080276D" w:rsidRDefault="00ED56B0" w:rsidP="00ED56B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r w:rsidR="0080276D">
        <w:rPr>
          <w:rFonts w:ascii="Times New Roman" w:hAnsi="Times New Roman" w:cs="Times New Roman"/>
          <w:b/>
          <w:sz w:val="24"/>
          <w:szCs w:val="24"/>
        </w:rPr>
        <w:t>/2017. (</w:t>
      </w:r>
      <w:r w:rsidR="000210BF">
        <w:rPr>
          <w:rFonts w:ascii="Times New Roman" w:hAnsi="Times New Roman" w:cs="Times New Roman"/>
          <w:b/>
          <w:sz w:val="24"/>
          <w:szCs w:val="24"/>
        </w:rPr>
        <w:t xml:space="preserve">XII. </w:t>
      </w:r>
      <w:r>
        <w:rPr>
          <w:rFonts w:ascii="Times New Roman" w:hAnsi="Times New Roman" w:cs="Times New Roman"/>
          <w:b/>
          <w:sz w:val="24"/>
          <w:szCs w:val="24"/>
        </w:rPr>
        <w:t>28</w:t>
      </w:r>
      <w:r w:rsidR="000210BF">
        <w:rPr>
          <w:rFonts w:ascii="Times New Roman" w:hAnsi="Times New Roman" w:cs="Times New Roman"/>
          <w:b/>
          <w:sz w:val="24"/>
          <w:szCs w:val="24"/>
        </w:rPr>
        <w:t>.</w:t>
      </w:r>
      <w:r w:rsidR="0080276D">
        <w:rPr>
          <w:rFonts w:ascii="Times New Roman" w:hAnsi="Times New Roman" w:cs="Times New Roman"/>
          <w:b/>
          <w:sz w:val="24"/>
          <w:szCs w:val="24"/>
        </w:rPr>
        <w:t>) önkormányzati rendelete</w:t>
      </w:r>
    </w:p>
    <w:p w:rsidR="0064102B" w:rsidRDefault="0064102B" w:rsidP="00ED56B0">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reklámok, </w:t>
      </w:r>
      <w:r w:rsidR="00615C13">
        <w:rPr>
          <w:rFonts w:ascii="Times New Roman" w:hAnsi="Times New Roman" w:cs="Times New Roman"/>
          <w:b/>
          <w:sz w:val="24"/>
          <w:szCs w:val="24"/>
        </w:rPr>
        <w:t xml:space="preserve">reklámhordozók </w:t>
      </w:r>
      <w:r>
        <w:rPr>
          <w:rFonts w:ascii="Times New Roman" w:hAnsi="Times New Roman" w:cs="Times New Roman"/>
          <w:b/>
          <w:sz w:val="24"/>
          <w:szCs w:val="24"/>
        </w:rPr>
        <w:t>elhelyezéséről</w:t>
      </w:r>
    </w:p>
    <w:p w:rsidR="00151F31" w:rsidRDefault="00151F31" w:rsidP="0080276D">
      <w:pPr>
        <w:spacing w:after="0" w:line="240" w:lineRule="auto"/>
        <w:jc w:val="both"/>
        <w:rPr>
          <w:rFonts w:ascii="Times New Roman" w:hAnsi="Times New Roman" w:cs="Times New Roman"/>
          <w:b/>
          <w:sz w:val="24"/>
          <w:szCs w:val="24"/>
        </w:rPr>
      </w:pPr>
    </w:p>
    <w:p w:rsidR="00CA705E" w:rsidRDefault="00CA705E" w:rsidP="0080276D">
      <w:pPr>
        <w:spacing w:after="0" w:line="240" w:lineRule="auto"/>
        <w:jc w:val="both"/>
        <w:rPr>
          <w:rFonts w:ascii="Times New Roman" w:hAnsi="Times New Roman" w:cs="Times New Roman"/>
          <w:b/>
          <w:sz w:val="24"/>
          <w:szCs w:val="24"/>
        </w:rPr>
      </w:pPr>
    </w:p>
    <w:p w:rsidR="00CF3049" w:rsidRDefault="000210BF" w:rsidP="0080276D">
      <w:pPr>
        <w:spacing w:after="0" w:line="240" w:lineRule="auto"/>
        <w:jc w:val="both"/>
        <w:rPr>
          <w:rFonts w:ascii="Times New Roman" w:hAnsi="Times New Roman" w:cs="Times New Roman"/>
          <w:sz w:val="24"/>
          <w:szCs w:val="24"/>
        </w:rPr>
      </w:pPr>
      <w:bookmarkStart w:id="0" w:name="_GoBack"/>
      <w:r w:rsidRPr="00475D96">
        <w:rPr>
          <w:rFonts w:ascii="Times New Roman" w:hAnsi="Times New Roman" w:cs="Times New Roman"/>
          <w:sz w:val="24"/>
          <w:szCs w:val="24"/>
        </w:rPr>
        <w:t>Tokaj Város Önkormányzat</w:t>
      </w:r>
      <w:r w:rsidR="00AB77B4">
        <w:rPr>
          <w:rFonts w:ascii="Times New Roman" w:hAnsi="Times New Roman" w:cs="Times New Roman"/>
          <w:sz w:val="24"/>
          <w:szCs w:val="24"/>
        </w:rPr>
        <w:t xml:space="preserve"> </w:t>
      </w:r>
      <w:bookmarkEnd w:id="0"/>
      <w:r w:rsidR="00AB77B4">
        <w:rPr>
          <w:rFonts w:ascii="Times New Roman" w:hAnsi="Times New Roman" w:cs="Times New Roman"/>
          <w:sz w:val="24"/>
          <w:szCs w:val="24"/>
        </w:rPr>
        <w:t xml:space="preserve">Képviselő-testülete az Alaptörvény 32. cikk (1) bekezdés </w:t>
      </w:r>
      <w:r w:rsidR="00AB77B4" w:rsidRPr="00CF3049">
        <w:rPr>
          <w:rFonts w:ascii="Times New Roman" w:hAnsi="Times New Roman" w:cs="Times New Roman"/>
          <w:i/>
          <w:sz w:val="24"/>
          <w:szCs w:val="24"/>
        </w:rPr>
        <w:t>a)</w:t>
      </w:r>
      <w:r w:rsidR="00AB77B4">
        <w:rPr>
          <w:rFonts w:ascii="Times New Roman" w:hAnsi="Times New Roman" w:cs="Times New Roman"/>
          <w:sz w:val="24"/>
          <w:szCs w:val="24"/>
        </w:rPr>
        <w:t xml:space="preserve"> pontjában meghatározo</w:t>
      </w:r>
      <w:r w:rsidR="00CF3049">
        <w:rPr>
          <w:rFonts w:ascii="Times New Roman" w:hAnsi="Times New Roman" w:cs="Times New Roman"/>
          <w:sz w:val="24"/>
          <w:szCs w:val="24"/>
        </w:rPr>
        <w:t>tt jogalkotási hatáskörében, a településkép védelméről szóló 2016. évi LX</w:t>
      </w:r>
      <w:r w:rsidR="006612CE">
        <w:rPr>
          <w:rFonts w:ascii="Times New Roman" w:hAnsi="Times New Roman" w:cs="Times New Roman"/>
          <w:sz w:val="24"/>
          <w:szCs w:val="24"/>
        </w:rPr>
        <w:t>XIV. törvény 12.§ (</w:t>
      </w:r>
      <w:r w:rsidR="00CF0655">
        <w:rPr>
          <w:rFonts w:ascii="Times New Roman" w:hAnsi="Times New Roman" w:cs="Times New Roman"/>
          <w:sz w:val="24"/>
          <w:szCs w:val="24"/>
        </w:rPr>
        <w:t>5</w:t>
      </w:r>
      <w:r w:rsidR="006612CE">
        <w:rPr>
          <w:rFonts w:ascii="Times New Roman" w:hAnsi="Times New Roman" w:cs="Times New Roman"/>
          <w:sz w:val="24"/>
          <w:szCs w:val="24"/>
        </w:rPr>
        <w:t>) bekezdés</w:t>
      </w:r>
      <w:r w:rsidR="00CF0655">
        <w:rPr>
          <w:rFonts w:ascii="Times New Roman" w:hAnsi="Times New Roman" w:cs="Times New Roman"/>
          <w:sz w:val="24"/>
          <w:szCs w:val="24"/>
        </w:rPr>
        <w:t>ében</w:t>
      </w:r>
      <w:r w:rsidR="00CF3049">
        <w:rPr>
          <w:rFonts w:ascii="Times New Roman" w:hAnsi="Times New Roman" w:cs="Times New Roman"/>
          <w:sz w:val="24"/>
          <w:szCs w:val="24"/>
        </w:rPr>
        <w:t xml:space="preserve"> kapott felhatalmazás alapján a Magyarország helyi önkormányzatairól szóló 2011. évi CLXXXIX. törvény 23. § (5) bekezdés 5. pontjában meghatározott feladatkörében eljárva</w:t>
      </w:r>
      <w:r w:rsidR="00DF5D6F">
        <w:rPr>
          <w:rFonts w:ascii="Times New Roman" w:hAnsi="Times New Roman" w:cs="Times New Roman"/>
          <w:sz w:val="24"/>
          <w:szCs w:val="24"/>
        </w:rPr>
        <w:t>,</w:t>
      </w:r>
      <w:r w:rsidR="00CF3049">
        <w:rPr>
          <w:rFonts w:ascii="Times New Roman" w:hAnsi="Times New Roman" w:cs="Times New Roman"/>
          <w:sz w:val="24"/>
          <w:szCs w:val="24"/>
        </w:rPr>
        <w:t xml:space="preserve"> </w:t>
      </w:r>
      <w:r w:rsidR="00DF5D6F" w:rsidRPr="00DF5D6F">
        <w:rPr>
          <w:rFonts w:ascii="Times New Roman" w:hAnsi="Times New Roman" w:cs="Times New Roman"/>
          <w:sz w:val="24"/>
          <w:szCs w:val="24"/>
        </w:rPr>
        <w:t>valamint Tokaj Város Képviselő-testületének Szervezeti és Működési Szabályzatáról szóló 5/2015. (II.13.) önkormányzati rendeletben biztosított – véleményezési jogkörében eljáró Pénzügyi és Településfejlesztési Bizottság, az Ügyrendi és Jogi Bizottság, a Humánpolitikai és Idegenforgalmi Bizottság véleményének kikérésével a településkép védelme érdekében a következőket rendeli el:</w:t>
      </w:r>
      <w:r w:rsidR="00CF3049">
        <w:rPr>
          <w:rFonts w:ascii="Times New Roman" w:hAnsi="Times New Roman" w:cs="Times New Roman"/>
          <w:sz w:val="24"/>
          <w:szCs w:val="24"/>
        </w:rPr>
        <w:t xml:space="preserve"> </w:t>
      </w:r>
    </w:p>
    <w:p w:rsidR="00B4451B" w:rsidRDefault="00B4451B" w:rsidP="0080276D">
      <w:pPr>
        <w:spacing w:after="0" w:line="240" w:lineRule="auto"/>
        <w:jc w:val="both"/>
        <w:rPr>
          <w:rFonts w:ascii="Times New Roman" w:hAnsi="Times New Roman" w:cs="Times New Roman"/>
          <w:sz w:val="24"/>
          <w:szCs w:val="24"/>
        </w:rPr>
      </w:pPr>
    </w:p>
    <w:p w:rsidR="00D801D7" w:rsidRDefault="00B5103A" w:rsidP="00DD7F62">
      <w:pPr>
        <w:pStyle w:val="Listaszerbekezds"/>
        <w:numPr>
          <w:ilvl w:val="0"/>
          <w:numId w:val="33"/>
        </w:numPr>
        <w:spacing w:after="0" w:line="240" w:lineRule="auto"/>
        <w:ind w:left="426" w:hanging="208"/>
        <w:jc w:val="center"/>
        <w:rPr>
          <w:rFonts w:ascii="Times New Roman" w:hAnsi="Times New Roman" w:cs="Times New Roman"/>
          <w:b/>
          <w:sz w:val="24"/>
          <w:szCs w:val="24"/>
        </w:rPr>
      </w:pPr>
      <w:r>
        <w:rPr>
          <w:rFonts w:ascii="Times New Roman" w:hAnsi="Times New Roman" w:cs="Times New Roman"/>
          <w:b/>
          <w:sz w:val="24"/>
          <w:szCs w:val="24"/>
        </w:rPr>
        <w:t>Fejezet</w:t>
      </w:r>
    </w:p>
    <w:p w:rsidR="00B5103A" w:rsidRDefault="00B5103A" w:rsidP="00B5103A">
      <w:pPr>
        <w:pStyle w:val="Listaszerbekezds"/>
        <w:spacing w:after="0" w:line="240" w:lineRule="auto"/>
        <w:ind w:left="1800"/>
        <w:rPr>
          <w:rFonts w:ascii="Times New Roman" w:hAnsi="Times New Roman" w:cs="Times New Roman"/>
          <w:b/>
          <w:sz w:val="24"/>
          <w:szCs w:val="24"/>
        </w:rPr>
      </w:pPr>
    </w:p>
    <w:p w:rsidR="00D801D7" w:rsidRPr="00D801D7" w:rsidRDefault="00D801D7" w:rsidP="00B5103A">
      <w:pPr>
        <w:spacing w:after="0" w:line="240" w:lineRule="auto"/>
        <w:jc w:val="center"/>
        <w:rPr>
          <w:rFonts w:ascii="Times New Roman" w:hAnsi="Times New Roman" w:cs="Times New Roman"/>
          <w:b/>
          <w:sz w:val="24"/>
          <w:szCs w:val="24"/>
        </w:rPr>
      </w:pPr>
      <w:r w:rsidRPr="00D801D7">
        <w:rPr>
          <w:rFonts w:ascii="Times New Roman" w:hAnsi="Times New Roman" w:cs="Times New Roman"/>
          <w:b/>
          <w:sz w:val="24"/>
          <w:szCs w:val="24"/>
        </w:rPr>
        <w:t>Általános rendelkezések</w:t>
      </w:r>
    </w:p>
    <w:p w:rsidR="00D801D7" w:rsidRPr="00D801D7" w:rsidRDefault="00D801D7" w:rsidP="00B5103A">
      <w:pPr>
        <w:pStyle w:val="Listaszerbekezds"/>
        <w:spacing w:after="0" w:line="240" w:lineRule="auto"/>
        <w:ind w:left="1080"/>
        <w:jc w:val="center"/>
        <w:rPr>
          <w:rFonts w:ascii="Times New Roman" w:hAnsi="Times New Roman" w:cs="Times New Roman"/>
          <w:b/>
          <w:sz w:val="24"/>
          <w:szCs w:val="24"/>
        </w:rPr>
      </w:pPr>
    </w:p>
    <w:p w:rsidR="00CF3049" w:rsidRPr="00DD7F62" w:rsidRDefault="00CF3049" w:rsidP="00DD7F62">
      <w:pPr>
        <w:pStyle w:val="Listaszerbekezds"/>
        <w:numPr>
          <w:ilvl w:val="0"/>
          <w:numId w:val="34"/>
        </w:numPr>
        <w:spacing w:after="0" w:line="240" w:lineRule="auto"/>
        <w:jc w:val="center"/>
        <w:rPr>
          <w:rFonts w:ascii="Times New Roman" w:hAnsi="Times New Roman" w:cs="Times New Roman"/>
          <w:b/>
          <w:sz w:val="24"/>
          <w:szCs w:val="24"/>
        </w:rPr>
      </w:pPr>
      <w:r w:rsidRPr="00DD7F62">
        <w:rPr>
          <w:rFonts w:ascii="Times New Roman" w:hAnsi="Times New Roman" w:cs="Times New Roman"/>
          <w:b/>
          <w:sz w:val="24"/>
          <w:szCs w:val="24"/>
        </w:rPr>
        <w:t>A rendelet célja és hatálya</w:t>
      </w:r>
    </w:p>
    <w:p w:rsidR="00CF3049" w:rsidRDefault="00CF3049" w:rsidP="00CF3049">
      <w:pPr>
        <w:spacing w:after="0" w:line="240" w:lineRule="auto"/>
        <w:jc w:val="center"/>
        <w:rPr>
          <w:rFonts w:ascii="Times New Roman" w:hAnsi="Times New Roman" w:cs="Times New Roman"/>
          <w:sz w:val="24"/>
          <w:szCs w:val="24"/>
        </w:rPr>
      </w:pPr>
    </w:p>
    <w:p w:rsidR="00CF3049" w:rsidRPr="00CF3049" w:rsidRDefault="00CF3049" w:rsidP="00CF3049">
      <w:pPr>
        <w:spacing w:after="0" w:line="240" w:lineRule="auto"/>
        <w:jc w:val="center"/>
        <w:rPr>
          <w:rFonts w:ascii="Times New Roman" w:hAnsi="Times New Roman" w:cs="Times New Roman"/>
          <w:b/>
          <w:sz w:val="24"/>
          <w:szCs w:val="24"/>
        </w:rPr>
      </w:pPr>
      <w:r w:rsidRPr="00CF3049">
        <w:rPr>
          <w:rFonts w:ascii="Times New Roman" w:hAnsi="Times New Roman" w:cs="Times New Roman"/>
          <w:b/>
          <w:sz w:val="24"/>
          <w:szCs w:val="24"/>
        </w:rPr>
        <w:t>1. §</w:t>
      </w:r>
    </w:p>
    <w:p w:rsidR="00CF3049" w:rsidRPr="00AB77B4" w:rsidRDefault="00CF3049" w:rsidP="0080276D">
      <w:pPr>
        <w:spacing w:after="0" w:line="240" w:lineRule="auto"/>
        <w:jc w:val="both"/>
        <w:rPr>
          <w:rFonts w:ascii="Times New Roman" w:hAnsi="Times New Roman" w:cs="Times New Roman"/>
          <w:sz w:val="24"/>
          <w:szCs w:val="24"/>
        </w:rPr>
      </w:pPr>
    </w:p>
    <w:p w:rsidR="009B0946" w:rsidRDefault="006612CE" w:rsidP="00863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E</w:t>
      </w:r>
      <w:r w:rsidR="00863BF1" w:rsidRPr="00863BF1">
        <w:rPr>
          <w:rFonts w:ascii="Times New Roman" w:hAnsi="Times New Roman" w:cs="Times New Roman"/>
          <w:sz w:val="24"/>
          <w:szCs w:val="24"/>
        </w:rPr>
        <w:t xml:space="preserve"> rendelet célja </w:t>
      </w:r>
      <w:r w:rsidR="000210BF">
        <w:rPr>
          <w:rFonts w:ascii="Times New Roman" w:hAnsi="Times New Roman" w:cs="Times New Roman"/>
          <w:sz w:val="24"/>
          <w:szCs w:val="24"/>
        </w:rPr>
        <w:t>Tokaj város</w:t>
      </w:r>
      <w:r w:rsidR="00863BF1" w:rsidRPr="00863BF1">
        <w:rPr>
          <w:rFonts w:ascii="Times New Roman" w:hAnsi="Times New Roman" w:cs="Times New Roman"/>
          <w:sz w:val="24"/>
          <w:szCs w:val="24"/>
        </w:rPr>
        <w:t xml:space="preserve"> településképének védelme érdekében a település területén elhelyezhető reklámhordozók számának, formai és technológiai feltételeinek, valamint elhelyezésük módjának szabályozása.</w:t>
      </w:r>
    </w:p>
    <w:p w:rsidR="009B0946" w:rsidRDefault="009B0946" w:rsidP="00863BF1">
      <w:pPr>
        <w:spacing w:after="0" w:line="240" w:lineRule="auto"/>
        <w:jc w:val="both"/>
        <w:rPr>
          <w:rFonts w:ascii="Times New Roman" w:hAnsi="Times New Roman" w:cs="Times New Roman"/>
          <w:sz w:val="24"/>
          <w:szCs w:val="24"/>
        </w:rPr>
      </w:pPr>
    </w:p>
    <w:p w:rsidR="001F5169" w:rsidRDefault="00863BF1" w:rsidP="00863BF1">
      <w:pPr>
        <w:spacing w:after="0" w:line="240" w:lineRule="auto"/>
        <w:jc w:val="both"/>
        <w:rPr>
          <w:rFonts w:ascii="Times New Roman" w:hAnsi="Times New Roman" w:cs="Times New Roman"/>
          <w:sz w:val="24"/>
          <w:szCs w:val="24"/>
        </w:rPr>
      </w:pPr>
      <w:r w:rsidRPr="00863BF1">
        <w:rPr>
          <w:rFonts w:ascii="Times New Roman" w:hAnsi="Times New Roman" w:cs="Times New Roman"/>
          <w:sz w:val="24"/>
          <w:szCs w:val="24"/>
        </w:rPr>
        <w:t xml:space="preserve">(2) </w:t>
      </w:r>
      <w:r w:rsidR="006612CE">
        <w:rPr>
          <w:rFonts w:ascii="Times New Roman" w:hAnsi="Times New Roman" w:cs="Times New Roman"/>
          <w:sz w:val="24"/>
          <w:szCs w:val="24"/>
        </w:rPr>
        <w:t>E</w:t>
      </w:r>
      <w:r w:rsidRPr="00863BF1">
        <w:rPr>
          <w:rFonts w:ascii="Times New Roman" w:hAnsi="Times New Roman" w:cs="Times New Roman"/>
          <w:sz w:val="24"/>
          <w:szCs w:val="24"/>
        </w:rPr>
        <w:t xml:space="preserve"> rendelet hatálya </w:t>
      </w:r>
      <w:r w:rsidR="000210BF">
        <w:rPr>
          <w:rFonts w:ascii="Times New Roman" w:hAnsi="Times New Roman" w:cs="Times New Roman"/>
          <w:sz w:val="24"/>
          <w:szCs w:val="24"/>
        </w:rPr>
        <w:t>Tokaj</w:t>
      </w:r>
      <w:r w:rsidR="00ED56B0">
        <w:rPr>
          <w:rFonts w:ascii="Times New Roman" w:hAnsi="Times New Roman" w:cs="Times New Roman"/>
          <w:sz w:val="24"/>
          <w:szCs w:val="24"/>
        </w:rPr>
        <w:t xml:space="preserve"> </w:t>
      </w:r>
      <w:r w:rsidR="000C5020">
        <w:rPr>
          <w:rFonts w:ascii="Times New Roman" w:hAnsi="Times New Roman" w:cs="Times New Roman"/>
          <w:sz w:val="24"/>
          <w:szCs w:val="24"/>
        </w:rPr>
        <w:t xml:space="preserve">közigazgatási </w:t>
      </w:r>
      <w:proofErr w:type="gramStart"/>
      <w:r w:rsidR="000C5020">
        <w:rPr>
          <w:rFonts w:ascii="Times New Roman" w:hAnsi="Times New Roman" w:cs="Times New Roman"/>
          <w:sz w:val="24"/>
          <w:szCs w:val="24"/>
        </w:rPr>
        <w:t>területén</w:t>
      </w:r>
      <w:proofErr w:type="gramEnd"/>
      <w:r w:rsidR="000C5020">
        <w:rPr>
          <w:rFonts w:ascii="Times New Roman" w:hAnsi="Times New Roman" w:cs="Times New Roman"/>
          <w:sz w:val="24"/>
          <w:szCs w:val="24"/>
        </w:rPr>
        <w:t xml:space="preserve"> a közterületen, a közte</w:t>
      </w:r>
      <w:r w:rsidR="001F5169">
        <w:rPr>
          <w:rFonts w:ascii="Times New Roman" w:hAnsi="Times New Roman" w:cs="Times New Roman"/>
          <w:sz w:val="24"/>
          <w:szCs w:val="24"/>
        </w:rPr>
        <w:t>rületről látható magánterületen</w:t>
      </w:r>
      <w:r w:rsidR="00F91459">
        <w:rPr>
          <w:rFonts w:ascii="Times New Roman" w:hAnsi="Times New Roman" w:cs="Times New Roman"/>
          <w:sz w:val="24"/>
          <w:szCs w:val="24"/>
        </w:rPr>
        <w:t>, köztulajdonban álló ingatlanon vagy köztulajdonban álló, valamint közforgalmi személyszállítási szolgáltatást végző személy tulajdonában álló ingatlanon</w:t>
      </w:r>
      <w:r w:rsidR="001F5169">
        <w:rPr>
          <w:rFonts w:ascii="Times New Roman" w:hAnsi="Times New Roman" w:cs="Times New Roman"/>
          <w:sz w:val="24"/>
          <w:szCs w:val="24"/>
        </w:rPr>
        <w:t xml:space="preserve"> történő reklám, illetve </w:t>
      </w:r>
      <w:r w:rsidR="009D3538">
        <w:rPr>
          <w:rFonts w:ascii="Times New Roman" w:hAnsi="Times New Roman" w:cs="Times New Roman"/>
          <w:sz w:val="24"/>
          <w:szCs w:val="24"/>
        </w:rPr>
        <w:t xml:space="preserve">reklámhordozó </w:t>
      </w:r>
      <w:r w:rsidR="001F5169">
        <w:rPr>
          <w:rFonts w:ascii="Times New Roman" w:hAnsi="Times New Roman" w:cs="Times New Roman"/>
          <w:sz w:val="24"/>
          <w:szCs w:val="24"/>
        </w:rPr>
        <w:t>elhelyezésére terjed ki.</w:t>
      </w:r>
    </w:p>
    <w:p w:rsidR="009B0946" w:rsidRDefault="009B0946" w:rsidP="00863BF1">
      <w:pPr>
        <w:spacing w:after="0" w:line="240" w:lineRule="auto"/>
        <w:jc w:val="both"/>
        <w:rPr>
          <w:rFonts w:ascii="Times New Roman" w:hAnsi="Times New Roman" w:cs="Times New Roman"/>
          <w:sz w:val="24"/>
          <w:szCs w:val="24"/>
        </w:rPr>
      </w:pPr>
    </w:p>
    <w:p w:rsidR="00863BF1" w:rsidRDefault="00863BF1" w:rsidP="00863BF1">
      <w:pPr>
        <w:spacing w:after="0" w:line="240" w:lineRule="auto"/>
        <w:jc w:val="both"/>
        <w:rPr>
          <w:rFonts w:ascii="Times New Roman" w:hAnsi="Times New Roman" w:cs="Times New Roman"/>
          <w:sz w:val="24"/>
          <w:szCs w:val="24"/>
        </w:rPr>
      </w:pPr>
      <w:r w:rsidRPr="00863BF1">
        <w:rPr>
          <w:rFonts w:ascii="Times New Roman" w:hAnsi="Times New Roman" w:cs="Times New Roman"/>
          <w:sz w:val="24"/>
          <w:szCs w:val="24"/>
        </w:rPr>
        <w:t>(3) E rendelet személyi hatálya kiterjed minden természetes</w:t>
      </w:r>
      <w:r w:rsidR="00547DA9">
        <w:rPr>
          <w:rFonts w:ascii="Times New Roman" w:hAnsi="Times New Roman" w:cs="Times New Roman"/>
          <w:sz w:val="24"/>
          <w:szCs w:val="24"/>
        </w:rPr>
        <w:t xml:space="preserve"> és </w:t>
      </w:r>
      <w:r w:rsidR="006612CE">
        <w:rPr>
          <w:rFonts w:ascii="Times New Roman" w:hAnsi="Times New Roman" w:cs="Times New Roman"/>
          <w:sz w:val="24"/>
          <w:szCs w:val="24"/>
        </w:rPr>
        <w:t>jogi személyre</w:t>
      </w:r>
      <w:r w:rsidR="00547DA9">
        <w:rPr>
          <w:rFonts w:ascii="Times New Roman" w:hAnsi="Times New Roman" w:cs="Times New Roman"/>
          <w:sz w:val="24"/>
          <w:szCs w:val="24"/>
        </w:rPr>
        <w:t xml:space="preserve">, </w:t>
      </w:r>
      <w:r w:rsidR="006612CE" w:rsidRPr="006612CE">
        <w:rPr>
          <w:rFonts w:ascii="Times New Roman" w:hAnsi="Times New Roman" w:cs="Times New Roman"/>
          <w:sz w:val="24"/>
          <w:szCs w:val="24"/>
        </w:rPr>
        <w:t>jogi személyiséggel nem rendelkező szervezetre</w:t>
      </w:r>
      <w:r w:rsidR="00151F31">
        <w:rPr>
          <w:rFonts w:ascii="Times New Roman" w:hAnsi="Times New Roman" w:cs="Times New Roman"/>
          <w:sz w:val="24"/>
          <w:szCs w:val="24"/>
        </w:rPr>
        <w:t xml:space="preserve"> – ideértve a külföldi székhelyű vállalkozás magyarországi fióktelepét is –</w:t>
      </w:r>
      <w:r w:rsidRPr="006612CE">
        <w:rPr>
          <w:rFonts w:ascii="Times New Roman" w:hAnsi="Times New Roman" w:cs="Times New Roman"/>
          <w:sz w:val="24"/>
          <w:szCs w:val="24"/>
        </w:rPr>
        <w:t xml:space="preserve">, aki </w:t>
      </w:r>
      <w:r w:rsidR="000210BF">
        <w:rPr>
          <w:rFonts w:ascii="Times New Roman" w:hAnsi="Times New Roman" w:cs="Times New Roman"/>
          <w:sz w:val="24"/>
          <w:szCs w:val="24"/>
        </w:rPr>
        <w:t>Tokaj</w:t>
      </w:r>
      <w:r w:rsidR="00ED56B0">
        <w:rPr>
          <w:rFonts w:ascii="Times New Roman" w:hAnsi="Times New Roman" w:cs="Times New Roman"/>
          <w:sz w:val="24"/>
          <w:szCs w:val="24"/>
        </w:rPr>
        <w:t xml:space="preserve"> közigazgatási területén</w:t>
      </w:r>
      <w:r w:rsidR="006612CE" w:rsidRPr="006612CE">
        <w:rPr>
          <w:rFonts w:ascii="Times New Roman" w:hAnsi="Times New Roman" w:cs="Times New Roman"/>
          <w:sz w:val="24"/>
          <w:szCs w:val="24"/>
        </w:rPr>
        <w:t xml:space="preserve"> </w:t>
      </w:r>
      <w:r w:rsidR="00F91459">
        <w:rPr>
          <w:rFonts w:ascii="Times New Roman" w:hAnsi="Times New Roman" w:cs="Times New Roman"/>
          <w:sz w:val="24"/>
          <w:szCs w:val="24"/>
        </w:rPr>
        <w:t xml:space="preserve">a (2) bekezdésben meghatározott helyen </w:t>
      </w:r>
      <w:r w:rsidR="003E7ADD">
        <w:rPr>
          <w:rFonts w:ascii="Times New Roman" w:hAnsi="Times New Roman" w:cs="Times New Roman"/>
          <w:sz w:val="24"/>
          <w:szCs w:val="24"/>
        </w:rPr>
        <w:t>reklámot</w:t>
      </w:r>
      <w:r w:rsidR="009D3538">
        <w:rPr>
          <w:rFonts w:ascii="Times New Roman" w:hAnsi="Times New Roman" w:cs="Times New Roman"/>
          <w:sz w:val="24"/>
          <w:szCs w:val="24"/>
        </w:rPr>
        <w:t xml:space="preserve"> </w:t>
      </w:r>
      <w:r w:rsidR="003E7ADD">
        <w:rPr>
          <w:rFonts w:ascii="Times New Roman" w:hAnsi="Times New Roman" w:cs="Times New Roman"/>
          <w:sz w:val="24"/>
          <w:szCs w:val="24"/>
        </w:rPr>
        <w:t xml:space="preserve">tesz közzé, reklámhordozót tart fenn, helyez el, </w:t>
      </w:r>
      <w:r w:rsidR="00F91459">
        <w:rPr>
          <w:rFonts w:ascii="Times New Roman" w:hAnsi="Times New Roman" w:cs="Times New Roman"/>
          <w:sz w:val="24"/>
          <w:szCs w:val="24"/>
        </w:rPr>
        <w:t xml:space="preserve">valamint reklámot, reklámhordozót </w:t>
      </w:r>
      <w:proofErr w:type="gramStart"/>
      <w:r w:rsidR="003E7ADD">
        <w:rPr>
          <w:rFonts w:ascii="Times New Roman" w:hAnsi="Times New Roman" w:cs="Times New Roman"/>
          <w:sz w:val="24"/>
          <w:szCs w:val="24"/>
        </w:rPr>
        <w:t>kíván</w:t>
      </w:r>
      <w:proofErr w:type="gramEnd"/>
      <w:r w:rsidR="003E7ADD">
        <w:rPr>
          <w:rFonts w:ascii="Times New Roman" w:hAnsi="Times New Roman" w:cs="Times New Roman"/>
          <w:sz w:val="24"/>
          <w:szCs w:val="24"/>
        </w:rPr>
        <w:t xml:space="preserve"> elhelyezni vagy ilyen céllal felületet alakít ki.</w:t>
      </w:r>
    </w:p>
    <w:p w:rsidR="00B334F9" w:rsidRDefault="00B334F9" w:rsidP="00F90C3A">
      <w:pPr>
        <w:spacing w:after="0" w:line="240" w:lineRule="auto"/>
        <w:jc w:val="both"/>
        <w:rPr>
          <w:rFonts w:ascii="Times New Roman" w:hAnsi="Times New Roman" w:cs="Times New Roman"/>
          <w:iCs/>
          <w:sz w:val="24"/>
          <w:szCs w:val="24"/>
        </w:rPr>
      </w:pPr>
    </w:p>
    <w:p w:rsidR="00F43E9C" w:rsidRDefault="00F43E9C" w:rsidP="00F90C3A">
      <w:pPr>
        <w:spacing w:after="0" w:line="240" w:lineRule="auto"/>
        <w:jc w:val="center"/>
        <w:rPr>
          <w:rFonts w:ascii="Times New Roman" w:hAnsi="Times New Roman" w:cs="Times New Roman"/>
          <w:iCs/>
          <w:sz w:val="24"/>
          <w:szCs w:val="24"/>
        </w:rPr>
      </w:pPr>
    </w:p>
    <w:p w:rsidR="006612CE" w:rsidRPr="00B5103A" w:rsidRDefault="00F90C3A" w:rsidP="00DD7F62">
      <w:pPr>
        <w:pStyle w:val="Listaszerbekezds"/>
        <w:numPr>
          <w:ilvl w:val="0"/>
          <w:numId w:val="34"/>
        </w:numPr>
        <w:spacing w:after="0" w:line="240" w:lineRule="auto"/>
        <w:jc w:val="center"/>
        <w:rPr>
          <w:rFonts w:ascii="Times New Roman" w:hAnsi="Times New Roman" w:cs="Times New Roman"/>
          <w:b/>
          <w:iCs/>
          <w:sz w:val="24"/>
          <w:szCs w:val="24"/>
        </w:rPr>
      </w:pPr>
      <w:r w:rsidRPr="00B5103A">
        <w:rPr>
          <w:rFonts w:ascii="Times New Roman" w:hAnsi="Times New Roman" w:cs="Times New Roman"/>
          <w:b/>
          <w:iCs/>
          <w:sz w:val="24"/>
          <w:szCs w:val="24"/>
        </w:rPr>
        <w:t>Értelmező rendelkezések</w:t>
      </w:r>
    </w:p>
    <w:p w:rsidR="00151F31" w:rsidRPr="00F90C3A" w:rsidRDefault="00151F31" w:rsidP="00F90C3A">
      <w:pPr>
        <w:spacing w:after="0" w:line="240" w:lineRule="auto"/>
        <w:jc w:val="center"/>
        <w:rPr>
          <w:rFonts w:ascii="Times New Roman" w:hAnsi="Times New Roman" w:cs="Times New Roman"/>
          <w:b/>
          <w:iCs/>
          <w:sz w:val="24"/>
          <w:szCs w:val="24"/>
        </w:rPr>
      </w:pPr>
    </w:p>
    <w:p w:rsidR="006612CE" w:rsidRPr="00E73AEB" w:rsidRDefault="00CA705E" w:rsidP="00E73AEB">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2</w:t>
      </w:r>
      <w:r w:rsidR="00E73AEB" w:rsidRPr="00E73AEB">
        <w:rPr>
          <w:rFonts w:ascii="Times New Roman" w:hAnsi="Times New Roman" w:cs="Times New Roman"/>
          <w:b/>
          <w:iCs/>
          <w:sz w:val="24"/>
          <w:szCs w:val="24"/>
        </w:rPr>
        <w:t xml:space="preserve">. § </w:t>
      </w:r>
    </w:p>
    <w:p w:rsidR="00E73AEB" w:rsidRPr="00E73AEB" w:rsidRDefault="00E73AEB" w:rsidP="00863BF1">
      <w:pPr>
        <w:spacing w:after="0" w:line="240" w:lineRule="auto"/>
        <w:jc w:val="both"/>
        <w:rPr>
          <w:rFonts w:ascii="Times New Roman" w:hAnsi="Times New Roman" w:cs="Times New Roman"/>
          <w:iCs/>
          <w:sz w:val="24"/>
          <w:szCs w:val="24"/>
        </w:rPr>
      </w:pPr>
    </w:p>
    <w:p w:rsidR="00E73AEB" w:rsidRPr="009F5F6C" w:rsidRDefault="00E73AEB" w:rsidP="00E73AEB">
      <w:pPr>
        <w:spacing w:after="0" w:line="240" w:lineRule="auto"/>
        <w:jc w:val="both"/>
        <w:rPr>
          <w:rFonts w:ascii="Times New Roman" w:hAnsi="Times New Roman" w:cs="Times New Roman"/>
          <w:bCs/>
          <w:sz w:val="24"/>
          <w:szCs w:val="24"/>
        </w:rPr>
      </w:pPr>
      <w:r w:rsidRPr="009F5F6C">
        <w:rPr>
          <w:rFonts w:ascii="Times New Roman" w:hAnsi="Times New Roman" w:cs="Times New Roman"/>
          <w:bCs/>
          <w:sz w:val="24"/>
          <w:szCs w:val="24"/>
        </w:rPr>
        <w:t>E rendelet alkalmazásában:</w:t>
      </w:r>
    </w:p>
    <w:p w:rsidR="00730074" w:rsidRPr="009F5F6C" w:rsidRDefault="00730074" w:rsidP="00E73AEB">
      <w:pPr>
        <w:spacing w:after="0" w:line="240" w:lineRule="auto"/>
        <w:jc w:val="both"/>
        <w:rPr>
          <w:rFonts w:ascii="Times New Roman" w:hAnsi="Times New Roman" w:cs="Times New Roman"/>
          <w:bCs/>
          <w:sz w:val="24"/>
          <w:szCs w:val="24"/>
        </w:rPr>
      </w:pPr>
    </w:p>
    <w:p w:rsidR="00E73AEB" w:rsidRPr="009F5F6C" w:rsidRDefault="00E73AEB" w:rsidP="00E73AEB">
      <w:pPr>
        <w:pStyle w:val="Listaszerbekezds"/>
        <w:numPr>
          <w:ilvl w:val="0"/>
          <w:numId w:val="1"/>
        </w:numPr>
        <w:spacing w:after="0" w:line="240" w:lineRule="auto"/>
        <w:ind w:left="426"/>
        <w:jc w:val="both"/>
        <w:rPr>
          <w:rFonts w:ascii="Times New Roman" w:hAnsi="Times New Roman" w:cs="Times New Roman"/>
          <w:bCs/>
          <w:i/>
          <w:sz w:val="24"/>
          <w:szCs w:val="24"/>
        </w:rPr>
      </w:pPr>
      <w:r w:rsidRPr="009F5F6C">
        <w:rPr>
          <w:rFonts w:ascii="Times New Roman" w:hAnsi="Times New Roman" w:cs="Times New Roman"/>
          <w:bCs/>
          <w:i/>
          <w:sz w:val="24"/>
          <w:szCs w:val="24"/>
        </w:rPr>
        <w:t xml:space="preserve">funkcionális célokat szolgáló utcabútor: </w:t>
      </w:r>
      <w:r w:rsidRPr="009F5F6C">
        <w:rPr>
          <w:rFonts w:ascii="Times New Roman" w:hAnsi="Times New Roman" w:cs="Times New Roman"/>
          <w:bCs/>
          <w:sz w:val="24"/>
          <w:szCs w:val="24"/>
        </w:rPr>
        <w:t xml:space="preserve">olyan </w:t>
      </w:r>
      <w:proofErr w:type="spellStart"/>
      <w:r w:rsidRPr="009F5F6C">
        <w:rPr>
          <w:rFonts w:ascii="Times New Roman" w:hAnsi="Times New Roman" w:cs="Times New Roman"/>
          <w:bCs/>
          <w:sz w:val="24"/>
          <w:szCs w:val="24"/>
        </w:rPr>
        <w:t>utasváró</w:t>
      </w:r>
      <w:proofErr w:type="spellEnd"/>
      <w:r w:rsidRPr="009F5F6C">
        <w:rPr>
          <w:rFonts w:ascii="Times New Roman" w:hAnsi="Times New Roman" w:cs="Times New Roman"/>
          <w:bCs/>
          <w:sz w:val="24"/>
          <w:szCs w:val="24"/>
        </w:rPr>
        <w:t xml:space="preserve">, kioszk és információs vagy más célú berendezés, amely létesítésének célját tekintve elsődlegesen nem reklámközzétételre, </w:t>
      </w:r>
      <w:r w:rsidRPr="009F5F6C">
        <w:rPr>
          <w:rFonts w:ascii="Times New Roman" w:hAnsi="Times New Roman" w:cs="Times New Roman"/>
          <w:bCs/>
          <w:sz w:val="24"/>
          <w:szCs w:val="24"/>
        </w:rPr>
        <w:lastRenderedPageBreak/>
        <w:t>hanem az adott területen ténylegesen felmerülő, a berendezés funkciójából adódó lakossági igények kielégítésére szolgál;</w:t>
      </w:r>
    </w:p>
    <w:p w:rsidR="00A25D71" w:rsidRPr="00F43E9C" w:rsidRDefault="00A25D71" w:rsidP="00E73AEB">
      <w:pPr>
        <w:pStyle w:val="Listaszerbekezds"/>
        <w:numPr>
          <w:ilvl w:val="0"/>
          <w:numId w:val="1"/>
        </w:numPr>
        <w:spacing w:after="0" w:line="240" w:lineRule="auto"/>
        <w:ind w:left="426"/>
        <w:jc w:val="both"/>
        <w:rPr>
          <w:rFonts w:ascii="Times New Roman" w:hAnsi="Times New Roman" w:cs="Times New Roman"/>
          <w:bCs/>
          <w:i/>
          <w:sz w:val="24"/>
          <w:szCs w:val="24"/>
        </w:rPr>
      </w:pPr>
      <w:r w:rsidRPr="009F5F6C">
        <w:rPr>
          <w:rFonts w:ascii="Times New Roman" w:hAnsi="Times New Roman" w:cs="Times New Roman"/>
          <w:bCs/>
          <w:i/>
          <w:sz w:val="24"/>
          <w:szCs w:val="24"/>
        </w:rPr>
        <w:t xml:space="preserve">információs célú berendezés: </w:t>
      </w:r>
      <w:r w:rsidRPr="009F5F6C">
        <w:rPr>
          <w:rFonts w:ascii="Times New Roman" w:hAnsi="Times New Roman" w:cs="Times New Roman"/>
          <w:bCs/>
          <w:sz w:val="24"/>
          <w:szCs w:val="24"/>
        </w:rPr>
        <w:t>az önkormányzati hirdetőtábla, az önkormányzati faliújság, az információs vitrin, az útbaigazító hirdetmény, a közérdekű molinó, valami</w:t>
      </w:r>
      <w:r w:rsidR="00F43E9C">
        <w:rPr>
          <w:rFonts w:ascii="Times New Roman" w:hAnsi="Times New Roman" w:cs="Times New Roman"/>
          <w:bCs/>
          <w:sz w:val="24"/>
          <w:szCs w:val="24"/>
        </w:rPr>
        <w:t xml:space="preserve">nt a </w:t>
      </w:r>
      <w:proofErr w:type="spellStart"/>
      <w:r w:rsidR="00F43E9C">
        <w:rPr>
          <w:rFonts w:ascii="Times New Roman" w:hAnsi="Times New Roman" w:cs="Times New Roman"/>
          <w:bCs/>
          <w:sz w:val="24"/>
          <w:szCs w:val="24"/>
        </w:rPr>
        <w:t>CityLight</w:t>
      </w:r>
      <w:proofErr w:type="spellEnd"/>
      <w:r w:rsidR="00F43E9C">
        <w:rPr>
          <w:rFonts w:ascii="Times New Roman" w:hAnsi="Times New Roman" w:cs="Times New Roman"/>
          <w:bCs/>
          <w:sz w:val="24"/>
          <w:szCs w:val="24"/>
        </w:rPr>
        <w:t xml:space="preserve"> formátumú eszköz</w:t>
      </w:r>
      <w:r w:rsidR="00533768">
        <w:rPr>
          <w:rFonts w:ascii="Times New Roman" w:hAnsi="Times New Roman" w:cs="Times New Roman"/>
          <w:bCs/>
          <w:sz w:val="24"/>
          <w:szCs w:val="24"/>
        </w:rPr>
        <w:t xml:space="preserve"> és </w:t>
      </w:r>
      <w:proofErr w:type="spellStart"/>
      <w:r w:rsidR="00533768" w:rsidRPr="001F0EB2">
        <w:rPr>
          <w:rFonts w:ascii="Times New Roman" w:hAnsi="Times New Roman" w:cs="Times New Roman"/>
          <w:bCs/>
          <w:sz w:val="24"/>
          <w:szCs w:val="24"/>
        </w:rPr>
        <w:t>CityBoard</w:t>
      </w:r>
      <w:proofErr w:type="spellEnd"/>
      <w:r w:rsidR="00533768" w:rsidRPr="001F0EB2">
        <w:rPr>
          <w:rFonts w:ascii="Times New Roman" w:hAnsi="Times New Roman" w:cs="Times New Roman"/>
          <w:bCs/>
          <w:sz w:val="24"/>
          <w:szCs w:val="24"/>
        </w:rPr>
        <w:t xml:space="preserve"> formátumú eszköz</w:t>
      </w:r>
      <w:r w:rsidR="00F43E9C">
        <w:rPr>
          <w:rFonts w:ascii="Times New Roman" w:hAnsi="Times New Roman" w:cs="Times New Roman"/>
          <w:bCs/>
          <w:sz w:val="24"/>
          <w:szCs w:val="24"/>
        </w:rPr>
        <w:t>;</w:t>
      </w:r>
    </w:p>
    <w:p w:rsidR="00F43E9C" w:rsidRPr="00F43E9C" w:rsidRDefault="00F43E9C" w:rsidP="00F43E9C">
      <w:pPr>
        <w:pStyle w:val="Listaszerbekezds"/>
        <w:numPr>
          <w:ilvl w:val="0"/>
          <w:numId w:val="1"/>
        </w:numPr>
        <w:spacing w:after="0" w:line="240" w:lineRule="auto"/>
        <w:ind w:left="426"/>
        <w:jc w:val="both"/>
        <w:rPr>
          <w:rFonts w:ascii="Times New Roman" w:hAnsi="Times New Roman" w:cs="Times New Roman"/>
          <w:bCs/>
          <w:i/>
          <w:sz w:val="24"/>
          <w:szCs w:val="24"/>
        </w:rPr>
      </w:pPr>
      <w:r w:rsidRPr="009F5F6C">
        <w:rPr>
          <w:rFonts w:ascii="Times New Roman" w:hAnsi="Times New Roman" w:cs="Times New Roman"/>
          <w:bCs/>
          <w:i/>
          <w:sz w:val="24"/>
          <w:szCs w:val="24"/>
        </w:rPr>
        <w:t xml:space="preserve">közérdekű molinó: </w:t>
      </w:r>
      <w:r w:rsidRPr="009F5F6C">
        <w:rPr>
          <w:rFonts w:ascii="Times New Roman" w:hAnsi="Times New Roman" w:cs="Times New Roman"/>
          <w:bCs/>
          <w:sz w:val="24"/>
          <w:szCs w:val="24"/>
        </w:rPr>
        <w:t>olyan, elsődlegesen a település életének valamely jelentős eseményéről való közérdekű tájékoztatást tartalmazó, nem merev anyagból készült hordozófelületű hirdetmény, amely falra vagy más felületre, illetve két felület között van kifeszítve oly módon, hogy az nem képezi valamely építmény homlokzatának tervezett és engedélyezett részét.</w:t>
      </w:r>
    </w:p>
    <w:p w:rsidR="00D163E4" w:rsidRPr="009F5F6C" w:rsidRDefault="00E73AEB" w:rsidP="00E73AEB">
      <w:pPr>
        <w:pStyle w:val="Listaszerbekezds"/>
        <w:numPr>
          <w:ilvl w:val="0"/>
          <w:numId w:val="1"/>
        </w:numPr>
        <w:spacing w:after="0" w:line="240" w:lineRule="auto"/>
        <w:ind w:left="426"/>
        <w:jc w:val="both"/>
        <w:rPr>
          <w:rFonts w:ascii="Times New Roman" w:hAnsi="Times New Roman" w:cs="Times New Roman"/>
          <w:b/>
          <w:bCs/>
          <w:i/>
          <w:sz w:val="24"/>
          <w:szCs w:val="24"/>
        </w:rPr>
      </w:pPr>
      <w:r w:rsidRPr="009F5F6C">
        <w:rPr>
          <w:rFonts w:ascii="Times New Roman" w:hAnsi="Times New Roman" w:cs="Times New Roman"/>
          <w:bCs/>
          <w:i/>
          <w:sz w:val="24"/>
          <w:szCs w:val="24"/>
        </w:rPr>
        <w:t>közérdekű reklámfelület:</w:t>
      </w:r>
      <w:r w:rsidRPr="009F5F6C">
        <w:rPr>
          <w:rFonts w:ascii="Times New Roman" w:hAnsi="Times New Roman" w:cs="Times New Roman"/>
          <w:b/>
          <w:bCs/>
          <w:sz w:val="24"/>
          <w:szCs w:val="24"/>
        </w:rPr>
        <w:t xml:space="preserve"> </w:t>
      </w:r>
      <w:r w:rsidRPr="009F5F6C">
        <w:rPr>
          <w:rFonts w:ascii="Times New Roman" w:hAnsi="Times New Roman" w:cs="Times New Roman"/>
          <w:bCs/>
          <w:sz w:val="24"/>
          <w:szCs w:val="24"/>
        </w:rPr>
        <w:t>olyan reklámhordozó vagy reklámhordozót tartó berendezés, amelyen a reklám közzététele más, egyéb célú berendezés közterületen való létesítésére, fenntartására tekintettel közérdekből biztosított, és amely ezen egyéb célú berendezéstől elkülönülten kerül elhelyezésre;</w:t>
      </w:r>
    </w:p>
    <w:p w:rsidR="00730074" w:rsidRPr="009B0946" w:rsidRDefault="00730074" w:rsidP="00E73AEB">
      <w:pPr>
        <w:pStyle w:val="Listaszerbekezds"/>
        <w:numPr>
          <w:ilvl w:val="0"/>
          <w:numId w:val="1"/>
        </w:numPr>
        <w:spacing w:after="0" w:line="240" w:lineRule="auto"/>
        <w:ind w:left="426"/>
        <w:jc w:val="both"/>
        <w:rPr>
          <w:rFonts w:ascii="Times New Roman" w:hAnsi="Times New Roman" w:cs="Times New Roman"/>
          <w:bCs/>
          <w:i/>
          <w:sz w:val="24"/>
          <w:szCs w:val="24"/>
        </w:rPr>
      </w:pPr>
      <w:r w:rsidRPr="009F5F6C">
        <w:rPr>
          <w:rFonts w:ascii="Times New Roman" w:hAnsi="Times New Roman" w:cs="Times New Roman"/>
          <w:bCs/>
          <w:i/>
          <w:sz w:val="24"/>
          <w:szCs w:val="24"/>
        </w:rPr>
        <w:t>más célú berendezés:</w:t>
      </w:r>
      <w:r w:rsidRPr="009F5F6C">
        <w:rPr>
          <w:rFonts w:ascii="Times New Roman" w:hAnsi="Times New Roman" w:cs="Times New Roman"/>
          <w:bCs/>
          <w:sz w:val="24"/>
          <w:szCs w:val="24"/>
        </w:rPr>
        <w:t xml:space="preserve"> </w:t>
      </w:r>
      <w:r w:rsidR="00B81477">
        <w:rPr>
          <w:rFonts w:ascii="Times New Roman" w:hAnsi="Times New Roman" w:cs="Times New Roman"/>
          <w:sz w:val="24"/>
          <w:szCs w:val="24"/>
        </w:rPr>
        <w:t xml:space="preserve">pl. </w:t>
      </w:r>
      <w:r w:rsidRPr="009F5F6C">
        <w:rPr>
          <w:rFonts w:ascii="Times New Roman" w:hAnsi="Times New Roman" w:cs="Times New Roman"/>
          <w:bCs/>
          <w:sz w:val="24"/>
          <w:szCs w:val="24"/>
        </w:rPr>
        <w:t>a pad, a kerékpárállvány, a hulladékgyűjtő, a telefonfülke, a reklámfelületet is tartalmazó, közterület fölé nyúló árnyékoló berendezés, korlát és a közterületi illemhely</w:t>
      </w:r>
      <w:r w:rsidR="00B81477">
        <w:rPr>
          <w:rFonts w:ascii="Times New Roman" w:hAnsi="Times New Roman" w:cs="Times New Roman"/>
          <w:bCs/>
          <w:sz w:val="24"/>
          <w:szCs w:val="24"/>
        </w:rPr>
        <w:t xml:space="preserve"> </w:t>
      </w:r>
    </w:p>
    <w:p w:rsidR="009B0946" w:rsidRPr="009B0946" w:rsidRDefault="009B0946" w:rsidP="009B0946">
      <w:pPr>
        <w:pStyle w:val="Listaszerbekezds"/>
        <w:numPr>
          <w:ilvl w:val="0"/>
          <w:numId w:val="1"/>
        </w:numPr>
        <w:spacing w:after="0" w:line="240" w:lineRule="auto"/>
        <w:ind w:left="426"/>
        <w:jc w:val="both"/>
        <w:rPr>
          <w:rFonts w:ascii="Times New Roman" w:hAnsi="Times New Roman" w:cs="Times New Roman"/>
          <w:bCs/>
          <w:i/>
          <w:sz w:val="24"/>
          <w:szCs w:val="24"/>
        </w:rPr>
      </w:pPr>
      <w:r w:rsidRPr="009F5F6C">
        <w:rPr>
          <w:rFonts w:ascii="Times New Roman" w:hAnsi="Times New Roman" w:cs="Times New Roman"/>
          <w:bCs/>
          <w:i/>
          <w:sz w:val="24"/>
          <w:szCs w:val="24"/>
        </w:rPr>
        <w:t>önkormányzati faliújság:</w:t>
      </w:r>
      <w:r w:rsidRPr="009F5F6C">
        <w:rPr>
          <w:rFonts w:ascii="Times New Roman" w:hAnsi="Times New Roman" w:cs="Times New Roman"/>
          <w:b/>
          <w:bCs/>
          <w:sz w:val="24"/>
          <w:szCs w:val="24"/>
        </w:rPr>
        <w:t xml:space="preserve"> </w:t>
      </w:r>
      <w:r w:rsidRPr="009F5F6C">
        <w:rPr>
          <w:rFonts w:ascii="Times New Roman" w:hAnsi="Times New Roman" w:cs="Times New Roman"/>
          <w:bCs/>
          <w:sz w:val="24"/>
          <w:szCs w:val="24"/>
        </w:rPr>
        <w:t>az önkormányzat által a lakosság tájékoztatása céljából létesített és fenntartott, elsődlegesen az önkormányzat testületei, szervei, tisztségviselői tevékenységéről a lakosságot tájékoztató berendezés, mely az önkormányzat működését szolgáló épületek homlokzatán kerül elhelyezésre és mely a közérdekű tájékoztatási célt meghaladóan reklámok közzétételére is szolgálhat</w:t>
      </w:r>
      <w:r w:rsidRPr="009F5F6C">
        <w:rPr>
          <w:rFonts w:ascii="Times New Roman" w:hAnsi="Times New Roman" w:cs="Times New Roman"/>
          <w:b/>
          <w:bCs/>
          <w:sz w:val="24"/>
          <w:szCs w:val="24"/>
        </w:rPr>
        <w:t>;</w:t>
      </w:r>
    </w:p>
    <w:p w:rsidR="00D163E4" w:rsidRPr="009F5F6C" w:rsidRDefault="00E73AEB" w:rsidP="00E73AEB">
      <w:pPr>
        <w:pStyle w:val="Listaszerbekezds"/>
        <w:numPr>
          <w:ilvl w:val="0"/>
          <w:numId w:val="1"/>
        </w:numPr>
        <w:spacing w:after="0" w:line="240" w:lineRule="auto"/>
        <w:ind w:left="426"/>
        <w:jc w:val="both"/>
        <w:rPr>
          <w:rFonts w:ascii="Times New Roman" w:hAnsi="Times New Roman" w:cs="Times New Roman"/>
          <w:bCs/>
          <w:i/>
          <w:sz w:val="24"/>
          <w:szCs w:val="24"/>
        </w:rPr>
      </w:pPr>
      <w:r w:rsidRPr="009F5F6C">
        <w:rPr>
          <w:rFonts w:ascii="Times New Roman" w:hAnsi="Times New Roman" w:cs="Times New Roman"/>
          <w:bCs/>
          <w:i/>
          <w:sz w:val="24"/>
          <w:szCs w:val="24"/>
        </w:rPr>
        <w:t>önkormányzati hirdetőtábla:</w:t>
      </w:r>
      <w:r w:rsidRPr="009F5F6C">
        <w:rPr>
          <w:rFonts w:ascii="Times New Roman" w:hAnsi="Times New Roman" w:cs="Times New Roman"/>
          <w:b/>
          <w:bCs/>
          <w:sz w:val="24"/>
          <w:szCs w:val="24"/>
        </w:rPr>
        <w:t xml:space="preserve"> </w:t>
      </w:r>
      <w:r w:rsidRPr="009F5F6C">
        <w:rPr>
          <w:rFonts w:ascii="Times New Roman" w:hAnsi="Times New Roman" w:cs="Times New Roman"/>
          <w:bCs/>
          <w:sz w:val="24"/>
          <w:szCs w:val="24"/>
        </w:rPr>
        <w:t>az önkormányzat által a lakosság tájékoztatása céljából létesített és fenntartott, elsődlegesen a település élete szempontjából jelentős információk, közlemények, tájékoztatások, így különösen a település életének jelentős eseményeivel kapcsolatos információk közzétételére szolgáló, közterületen elhelyezett tábla, mely a közérdekű tájékoztatási célt meghaladóan reklámok közzétételére is szolgálhat</w:t>
      </w:r>
      <w:r w:rsidRPr="009F5F6C">
        <w:rPr>
          <w:rFonts w:ascii="Times New Roman" w:hAnsi="Times New Roman" w:cs="Times New Roman"/>
          <w:b/>
          <w:bCs/>
          <w:sz w:val="24"/>
          <w:szCs w:val="24"/>
        </w:rPr>
        <w:t>;</w:t>
      </w:r>
    </w:p>
    <w:p w:rsidR="00D163E4" w:rsidRPr="009F5F6C" w:rsidRDefault="00E73AEB" w:rsidP="00E73AEB">
      <w:pPr>
        <w:pStyle w:val="Listaszerbekezds"/>
        <w:numPr>
          <w:ilvl w:val="0"/>
          <w:numId w:val="1"/>
        </w:numPr>
        <w:spacing w:after="0" w:line="240" w:lineRule="auto"/>
        <w:ind w:left="426"/>
        <w:jc w:val="both"/>
        <w:rPr>
          <w:rFonts w:ascii="Times New Roman" w:hAnsi="Times New Roman" w:cs="Times New Roman"/>
          <w:bCs/>
          <w:i/>
          <w:sz w:val="24"/>
          <w:szCs w:val="24"/>
        </w:rPr>
      </w:pPr>
      <w:r w:rsidRPr="009F5F6C">
        <w:rPr>
          <w:rFonts w:ascii="Times New Roman" w:hAnsi="Times New Roman" w:cs="Times New Roman"/>
          <w:bCs/>
          <w:i/>
          <w:sz w:val="24"/>
          <w:szCs w:val="24"/>
        </w:rPr>
        <w:t>útbaigazító hirdetmény:</w:t>
      </w:r>
      <w:r w:rsidRPr="009F5F6C">
        <w:rPr>
          <w:rFonts w:ascii="Times New Roman" w:hAnsi="Times New Roman" w:cs="Times New Roman"/>
          <w:b/>
          <w:bCs/>
          <w:sz w:val="24"/>
          <w:szCs w:val="24"/>
        </w:rPr>
        <w:t xml:space="preserve"> </w:t>
      </w:r>
      <w:r w:rsidRPr="009F5F6C">
        <w:rPr>
          <w:rFonts w:ascii="Times New Roman" w:hAnsi="Times New Roman" w:cs="Times New Roman"/>
          <w:bCs/>
          <w:sz w:val="24"/>
          <w:szCs w:val="24"/>
        </w:rPr>
        <w:t>közérdekű információt nyújtó olyan közterületi jelzés, amelynek funkciója idegenforgalmi eligazítás, közösségi közlekedési szolgáltatásról tájékoztatás, vagy egyéb közérdekű tájékoztatás;</w:t>
      </w:r>
    </w:p>
    <w:p w:rsidR="00E73AEB" w:rsidRDefault="00E73AEB" w:rsidP="00863BF1">
      <w:pPr>
        <w:spacing w:after="0" w:line="240" w:lineRule="auto"/>
        <w:jc w:val="both"/>
        <w:rPr>
          <w:rFonts w:ascii="Times New Roman" w:hAnsi="Times New Roman" w:cs="Times New Roman"/>
          <w:iCs/>
          <w:sz w:val="24"/>
          <w:szCs w:val="24"/>
        </w:rPr>
      </w:pPr>
    </w:p>
    <w:p w:rsidR="00D801D7" w:rsidRPr="00D801D7" w:rsidRDefault="00D801D7" w:rsidP="00D801D7">
      <w:pPr>
        <w:spacing w:after="0" w:line="240" w:lineRule="auto"/>
        <w:jc w:val="both"/>
        <w:rPr>
          <w:rFonts w:ascii="Times New Roman" w:hAnsi="Times New Roman" w:cs="Times New Roman"/>
          <w:b/>
          <w:iCs/>
          <w:sz w:val="24"/>
          <w:szCs w:val="24"/>
        </w:rPr>
      </w:pPr>
    </w:p>
    <w:p w:rsidR="00D801D7" w:rsidRPr="00DD7F62" w:rsidRDefault="00D801D7" w:rsidP="00DD7F62">
      <w:pPr>
        <w:pStyle w:val="Listaszerbekezds"/>
        <w:numPr>
          <w:ilvl w:val="0"/>
          <w:numId w:val="33"/>
        </w:numPr>
        <w:spacing w:after="0" w:line="240" w:lineRule="auto"/>
        <w:ind w:left="567" w:hanging="349"/>
        <w:jc w:val="center"/>
        <w:rPr>
          <w:rFonts w:ascii="Times New Roman" w:hAnsi="Times New Roman" w:cs="Times New Roman"/>
          <w:b/>
          <w:sz w:val="24"/>
          <w:szCs w:val="24"/>
        </w:rPr>
      </w:pPr>
      <w:r w:rsidRPr="00DD7F62">
        <w:rPr>
          <w:rFonts w:ascii="Times New Roman" w:hAnsi="Times New Roman" w:cs="Times New Roman"/>
          <w:b/>
          <w:sz w:val="24"/>
          <w:szCs w:val="24"/>
        </w:rPr>
        <w:t>Fejezet</w:t>
      </w:r>
    </w:p>
    <w:p w:rsidR="00D801D7" w:rsidRPr="00D801D7" w:rsidRDefault="00D801D7" w:rsidP="00D801D7">
      <w:pPr>
        <w:pStyle w:val="Listaszerbekezds"/>
        <w:spacing w:after="0" w:line="240" w:lineRule="auto"/>
        <w:rPr>
          <w:rFonts w:ascii="Times New Roman" w:hAnsi="Times New Roman" w:cs="Times New Roman"/>
          <w:iCs/>
          <w:sz w:val="24"/>
          <w:szCs w:val="24"/>
        </w:rPr>
      </w:pPr>
    </w:p>
    <w:p w:rsidR="00611D17" w:rsidRDefault="00611D17" w:rsidP="00611D17">
      <w:pPr>
        <w:spacing w:after="0" w:line="240" w:lineRule="auto"/>
        <w:jc w:val="center"/>
        <w:rPr>
          <w:rFonts w:ascii="Times New Roman" w:hAnsi="Times New Roman" w:cs="Times New Roman"/>
          <w:b/>
          <w:iCs/>
          <w:sz w:val="24"/>
          <w:szCs w:val="24"/>
        </w:rPr>
      </w:pPr>
      <w:r w:rsidRPr="00611D17">
        <w:rPr>
          <w:rFonts w:ascii="Times New Roman" w:hAnsi="Times New Roman" w:cs="Times New Roman"/>
          <w:b/>
          <w:iCs/>
          <w:sz w:val="24"/>
          <w:szCs w:val="24"/>
        </w:rPr>
        <w:t>Reklámo</w:t>
      </w:r>
      <w:r w:rsidR="00A535D4">
        <w:rPr>
          <w:rFonts w:ascii="Times New Roman" w:hAnsi="Times New Roman" w:cs="Times New Roman"/>
          <w:b/>
          <w:iCs/>
          <w:sz w:val="24"/>
          <w:szCs w:val="24"/>
        </w:rPr>
        <w:t xml:space="preserve">k </w:t>
      </w:r>
      <w:r w:rsidR="00B65845">
        <w:rPr>
          <w:rFonts w:ascii="Times New Roman" w:hAnsi="Times New Roman" w:cs="Times New Roman"/>
          <w:b/>
          <w:iCs/>
          <w:sz w:val="24"/>
          <w:szCs w:val="24"/>
        </w:rPr>
        <w:t>elhelyezésére vonatkozó szabályok</w:t>
      </w:r>
    </w:p>
    <w:p w:rsidR="00CA705E" w:rsidRDefault="00CA705E" w:rsidP="00A535D4">
      <w:pPr>
        <w:spacing w:after="0" w:line="240" w:lineRule="auto"/>
        <w:jc w:val="center"/>
        <w:rPr>
          <w:rFonts w:ascii="Times New Roman" w:hAnsi="Times New Roman" w:cs="Times New Roman"/>
          <w:b/>
          <w:iCs/>
          <w:sz w:val="24"/>
          <w:szCs w:val="24"/>
        </w:rPr>
      </w:pPr>
    </w:p>
    <w:p w:rsidR="00A535D4" w:rsidRPr="006534FB" w:rsidRDefault="00A535D4" w:rsidP="008C5E71">
      <w:pPr>
        <w:pStyle w:val="Listaszerbekezds"/>
        <w:numPr>
          <w:ilvl w:val="0"/>
          <w:numId w:val="38"/>
        </w:numPr>
        <w:spacing w:after="0" w:line="240" w:lineRule="auto"/>
        <w:jc w:val="center"/>
        <w:rPr>
          <w:rFonts w:ascii="Times New Roman" w:hAnsi="Times New Roman" w:cs="Times New Roman"/>
          <w:b/>
          <w:iCs/>
          <w:sz w:val="24"/>
          <w:szCs w:val="24"/>
        </w:rPr>
      </w:pPr>
      <w:r w:rsidRPr="006534FB">
        <w:rPr>
          <w:rFonts w:ascii="Times New Roman" w:hAnsi="Times New Roman" w:cs="Times New Roman"/>
          <w:b/>
          <w:iCs/>
          <w:sz w:val="24"/>
          <w:szCs w:val="24"/>
        </w:rPr>
        <w:t>Reklámok elhelyezésének általános szabályai közterülten és a közterületről lát</w:t>
      </w:r>
      <w:r w:rsidR="00CE0C6F">
        <w:rPr>
          <w:rFonts w:ascii="Times New Roman" w:hAnsi="Times New Roman" w:cs="Times New Roman"/>
          <w:b/>
          <w:iCs/>
          <w:sz w:val="24"/>
          <w:szCs w:val="24"/>
        </w:rPr>
        <w:t>h</w:t>
      </w:r>
      <w:r w:rsidRPr="006534FB">
        <w:rPr>
          <w:rFonts w:ascii="Times New Roman" w:hAnsi="Times New Roman" w:cs="Times New Roman"/>
          <w:b/>
          <w:iCs/>
          <w:sz w:val="24"/>
          <w:szCs w:val="24"/>
        </w:rPr>
        <w:t>ató magánterületen</w:t>
      </w:r>
    </w:p>
    <w:p w:rsidR="00CA705E" w:rsidRPr="00611D17" w:rsidRDefault="00CA705E" w:rsidP="00611D17">
      <w:pPr>
        <w:spacing w:after="0" w:line="240" w:lineRule="auto"/>
        <w:jc w:val="center"/>
        <w:rPr>
          <w:rFonts w:ascii="Times New Roman" w:hAnsi="Times New Roman" w:cs="Times New Roman"/>
          <w:b/>
          <w:iCs/>
          <w:sz w:val="24"/>
          <w:szCs w:val="24"/>
        </w:rPr>
      </w:pPr>
    </w:p>
    <w:p w:rsidR="00B5103A" w:rsidRDefault="00B5103A" w:rsidP="00B5103A">
      <w:pPr>
        <w:spacing w:after="0" w:line="240" w:lineRule="auto"/>
        <w:jc w:val="center"/>
        <w:rPr>
          <w:rFonts w:ascii="Times New Roman" w:hAnsi="Times New Roman" w:cs="Times New Roman"/>
          <w:b/>
          <w:iCs/>
          <w:sz w:val="24"/>
          <w:szCs w:val="24"/>
        </w:rPr>
      </w:pPr>
      <w:r w:rsidRPr="00B5103A">
        <w:rPr>
          <w:rFonts w:ascii="Times New Roman" w:hAnsi="Times New Roman" w:cs="Times New Roman"/>
          <w:b/>
          <w:iCs/>
          <w:sz w:val="24"/>
          <w:szCs w:val="24"/>
        </w:rPr>
        <w:t>3. §</w:t>
      </w:r>
    </w:p>
    <w:p w:rsidR="00A535D4" w:rsidRPr="00B5103A" w:rsidRDefault="00A535D4" w:rsidP="00B5103A">
      <w:pPr>
        <w:spacing w:after="0" w:line="240" w:lineRule="auto"/>
        <w:jc w:val="center"/>
        <w:rPr>
          <w:rFonts w:ascii="Times New Roman" w:hAnsi="Times New Roman" w:cs="Times New Roman"/>
          <w:b/>
          <w:iCs/>
          <w:sz w:val="24"/>
          <w:szCs w:val="24"/>
        </w:rPr>
      </w:pPr>
    </w:p>
    <w:p w:rsidR="00B65845" w:rsidRPr="00E644AA" w:rsidRDefault="00B257C2" w:rsidP="007E694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Tokaj </w:t>
      </w:r>
      <w:r w:rsidR="00151F31" w:rsidRPr="00E644AA">
        <w:rPr>
          <w:rFonts w:ascii="Times New Roman" w:hAnsi="Times New Roman" w:cs="Times New Roman"/>
          <w:iCs/>
          <w:sz w:val="24"/>
          <w:szCs w:val="24"/>
        </w:rPr>
        <w:t xml:space="preserve">közigazgatási területén tiltott valamennyi e rendeletben, a településképről szóló törvényben (a továbbiakban: </w:t>
      </w:r>
      <w:proofErr w:type="spellStart"/>
      <w:r w:rsidR="00151F31" w:rsidRPr="00E644AA">
        <w:rPr>
          <w:rFonts w:ascii="Times New Roman" w:hAnsi="Times New Roman" w:cs="Times New Roman"/>
          <w:iCs/>
          <w:sz w:val="24"/>
          <w:szCs w:val="24"/>
        </w:rPr>
        <w:t>Tvtv</w:t>
      </w:r>
      <w:proofErr w:type="spellEnd"/>
      <w:r w:rsidR="00151F31" w:rsidRPr="00E644AA">
        <w:rPr>
          <w:rFonts w:ascii="Times New Roman" w:hAnsi="Times New Roman" w:cs="Times New Roman"/>
          <w:iCs/>
          <w:sz w:val="24"/>
          <w:szCs w:val="24"/>
        </w:rPr>
        <w:t xml:space="preserve">.), valamint a </w:t>
      </w:r>
      <w:proofErr w:type="spellStart"/>
      <w:r w:rsidR="00151F31" w:rsidRPr="00E644AA">
        <w:rPr>
          <w:rFonts w:ascii="Times New Roman" w:hAnsi="Times New Roman" w:cs="Times New Roman"/>
          <w:iCs/>
          <w:sz w:val="24"/>
          <w:szCs w:val="24"/>
        </w:rPr>
        <w:t>Tvtv</w:t>
      </w:r>
      <w:proofErr w:type="spellEnd"/>
      <w:r w:rsidR="00151F31" w:rsidRPr="00E644AA">
        <w:rPr>
          <w:rFonts w:ascii="Times New Roman" w:hAnsi="Times New Roman" w:cs="Times New Roman"/>
          <w:iCs/>
          <w:sz w:val="24"/>
          <w:szCs w:val="24"/>
        </w:rPr>
        <w:t>. felhatalmazása alapján kiadott</w:t>
      </w:r>
      <w:r w:rsidR="00CF0655">
        <w:rPr>
          <w:rFonts w:ascii="Times New Roman" w:hAnsi="Times New Roman" w:cs="Times New Roman"/>
          <w:iCs/>
          <w:sz w:val="24"/>
          <w:szCs w:val="24"/>
        </w:rPr>
        <w:t>,</w:t>
      </w:r>
      <w:r w:rsidR="00151F31" w:rsidRPr="00E644AA">
        <w:rPr>
          <w:rFonts w:ascii="Times New Roman" w:hAnsi="Times New Roman" w:cs="Times New Roman"/>
          <w:iCs/>
          <w:sz w:val="24"/>
          <w:szCs w:val="24"/>
        </w:rPr>
        <w:t xml:space="preserve"> </w:t>
      </w:r>
      <w:r w:rsidR="007E6949" w:rsidRPr="007E6949">
        <w:rPr>
          <w:rFonts w:ascii="Times New Roman" w:hAnsi="Times New Roman" w:cs="Times New Roman"/>
          <w:iCs/>
          <w:sz w:val="24"/>
          <w:szCs w:val="24"/>
        </w:rPr>
        <w:t xml:space="preserve">a településkép védelméről szóló törvény reklámok közzétételével kapcsolatos rendelkezéseinek végrehajtásáról </w:t>
      </w:r>
      <w:r w:rsidR="007E6949">
        <w:rPr>
          <w:rFonts w:ascii="Times New Roman" w:hAnsi="Times New Roman" w:cs="Times New Roman"/>
          <w:iCs/>
          <w:sz w:val="24"/>
          <w:szCs w:val="24"/>
        </w:rPr>
        <w:t xml:space="preserve">szóló </w:t>
      </w:r>
      <w:r w:rsidR="007E6949" w:rsidRPr="007E6949">
        <w:rPr>
          <w:rFonts w:ascii="Times New Roman" w:hAnsi="Times New Roman" w:cs="Times New Roman"/>
          <w:iCs/>
          <w:sz w:val="24"/>
          <w:szCs w:val="24"/>
        </w:rPr>
        <w:t>104/2017. (IV. 28.) Korm. rendelet</w:t>
      </w:r>
      <w:r w:rsidR="00CF0655">
        <w:rPr>
          <w:rFonts w:ascii="Times New Roman" w:hAnsi="Times New Roman" w:cs="Times New Roman"/>
          <w:iCs/>
          <w:sz w:val="24"/>
          <w:szCs w:val="24"/>
        </w:rPr>
        <w:t xml:space="preserve">ben </w:t>
      </w:r>
      <w:r w:rsidR="007E6949">
        <w:rPr>
          <w:rFonts w:ascii="Times New Roman" w:hAnsi="Times New Roman" w:cs="Times New Roman"/>
          <w:iCs/>
          <w:sz w:val="24"/>
          <w:szCs w:val="24"/>
        </w:rPr>
        <w:t>(a továbbiakban:</w:t>
      </w:r>
      <w:r w:rsidR="00CE0C6F">
        <w:rPr>
          <w:rFonts w:ascii="Times New Roman" w:hAnsi="Times New Roman" w:cs="Times New Roman"/>
          <w:iCs/>
          <w:sz w:val="24"/>
          <w:szCs w:val="24"/>
        </w:rPr>
        <w:t xml:space="preserve"> Kr.</w:t>
      </w:r>
      <w:r w:rsidR="007E6949">
        <w:rPr>
          <w:rFonts w:ascii="Times New Roman" w:hAnsi="Times New Roman" w:cs="Times New Roman"/>
          <w:iCs/>
          <w:sz w:val="24"/>
          <w:szCs w:val="24"/>
        </w:rPr>
        <w:t xml:space="preserve">) </w:t>
      </w:r>
      <w:r w:rsidR="00151F31" w:rsidRPr="00E644AA">
        <w:rPr>
          <w:rFonts w:ascii="Times New Roman" w:hAnsi="Times New Roman" w:cs="Times New Roman"/>
          <w:iCs/>
          <w:sz w:val="24"/>
          <w:szCs w:val="24"/>
        </w:rPr>
        <w:t>tiltott vagy nem szabályozott reklám közzététele.</w:t>
      </w:r>
    </w:p>
    <w:p w:rsidR="00E644AA" w:rsidRDefault="00E644AA" w:rsidP="00E644AA">
      <w:pPr>
        <w:spacing w:after="0" w:line="240" w:lineRule="auto"/>
        <w:jc w:val="both"/>
        <w:rPr>
          <w:rFonts w:ascii="Times New Roman" w:hAnsi="Times New Roman" w:cs="Times New Roman"/>
          <w:iCs/>
          <w:sz w:val="24"/>
          <w:szCs w:val="24"/>
        </w:rPr>
      </w:pPr>
    </w:p>
    <w:p w:rsidR="00E644AA" w:rsidRDefault="00E644AA" w:rsidP="00E644AA">
      <w:pPr>
        <w:spacing w:after="0" w:line="240" w:lineRule="auto"/>
        <w:jc w:val="center"/>
        <w:rPr>
          <w:rFonts w:ascii="Times New Roman" w:hAnsi="Times New Roman" w:cs="Times New Roman"/>
          <w:b/>
          <w:iCs/>
          <w:sz w:val="24"/>
          <w:szCs w:val="24"/>
        </w:rPr>
      </w:pPr>
      <w:r w:rsidRPr="00E644AA">
        <w:rPr>
          <w:rFonts w:ascii="Times New Roman" w:hAnsi="Times New Roman" w:cs="Times New Roman"/>
          <w:b/>
          <w:iCs/>
          <w:sz w:val="24"/>
          <w:szCs w:val="24"/>
        </w:rPr>
        <w:t>4. §</w:t>
      </w:r>
    </w:p>
    <w:p w:rsidR="00E644AA" w:rsidRDefault="00E644AA" w:rsidP="00E644AA">
      <w:pPr>
        <w:spacing w:after="0" w:line="240" w:lineRule="auto"/>
        <w:jc w:val="center"/>
        <w:rPr>
          <w:rFonts w:ascii="Times New Roman" w:hAnsi="Times New Roman" w:cs="Times New Roman"/>
          <w:b/>
          <w:iCs/>
          <w:sz w:val="24"/>
          <w:szCs w:val="24"/>
        </w:rPr>
      </w:pPr>
    </w:p>
    <w:p w:rsidR="009F5F6C" w:rsidRDefault="00E644AA" w:rsidP="00E644AA">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(1) R</w:t>
      </w:r>
      <w:r w:rsidRPr="00863BF1">
        <w:rPr>
          <w:rFonts w:ascii="Times New Roman" w:hAnsi="Times New Roman" w:cs="Times New Roman"/>
          <w:iCs/>
          <w:sz w:val="24"/>
          <w:szCs w:val="24"/>
        </w:rPr>
        <w:t>eklámhordozók elhelyezése a hagyományosan kialakult településképet nem változtathatja meg hátrányosan.</w:t>
      </w:r>
    </w:p>
    <w:p w:rsidR="00F43E9C" w:rsidRPr="009F5F6C" w:rsidRDefault="00F43E9C" w:rsidP="00E644AA">
      <w:pPr>
        <w:spacing w:after="0" w:line="240" w:lineRule="auto"/>
        <w:jc w:val="both"/>
        <w:rPr>
          <w:rFonts w:ascii="Times New Roman" w:hAnsi="Times New Roman" w:cs="Times New Roman"/>
          <w:iCs/>
          <w:sz w:val="24"/>
          <w:szCs w:val="24"/>
        </w:rPr>
      </w:pPr>
    </w:p>
    <w:p w:rsidR="00B257C2" w:rsidRPr="00B257C2" w:rsidRDefault="00E644AA" w:rsidP="00B257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863BF1">
        <w:rPr>
          <w:rFonts w:ascii="Times New Roman" w:hAnsi="Times New Roman" w:cs="Times New Roman"/>
          <w:sz w:val="24"/>
          <w:szCs w:val="24"/>
        </w:rPr>
        <w:t xml:space="preserve">) </w:t>
      </w:r>
      <w:r w:rsidR="00B257C2" w:rsidRPr="00B257C2">
        <w:rPr>
          <w:rFonts w:ascii="Times New Roman" w:hAnsi="Times New Roman" w:cs="Times New Roman"/>
          <w:sz w:val="24"/>
          <w:szCs w:val="24"/>
        </w:rPr>
        <w:t>A település fokozott védelem alatt álló területein (világörökségi helyszín) lévő közterületen és magánterületen reklámhordozó és reklám a vonatkozó törvény (</w:t>
      </w:r>
      <w:proofErr w:type="spellStart"/>
      <w:r w:rsidR="00B257C2" w:rsidRPr="00B257C2">
        <w:rPr>
          <w:rFonts w:ascii="Times New Roman" w:hAnsi="Times New Roman" w:cs="Times New Roman"/>
          <w:sz w:val="24"/>
          <w:szCs w:val="24"/>
        </w:rPr>
        <w:t>Tktv</w:t>
      </w:r>
      <w:proofErr w:type="spellEnd"/>
      <w:r w:rsidR="00B257C2" w:rsidRPr="00B257C2">
        <w:rPr>
          <w:rFonts w:ascii="Times New Roman" w:hAnsi="Times New Roman" w:cs="Times New Roman"/>
          <w:sz w:val="24"/>
          <w:szCs w:val="24"/>
        </w:rPr>
        <w:t>. 11/B. § (1) bekezdése, 1. melléklete, 1. pontja szerint) rendelkezései szerint nem helyezhető el.</w:t>
      </w:r>
    </w:p>
    <w:p w:rsidR="00B257C2" w:rsidRDefault="00B257C2" w:rsidP="00B257C2">
      <w:pPr>
        <w:spacing w:after="0" w:line="240" w:lineRule="auto"/>
        <w:jc w:val="both"/>
        <w:rPr>
          <w:rFonts w:ascii="Times New Roman" w:hAnsi="Times New Roman" w:cs="Times New Roman"/>
          <w:sz w:val="24"/>
          <w:szCs w:val="24"/>
        </w:rPr>
      </w:pPr>
      <w:r w:rsidRPr="00B257C2">
        <w:rPr>
          <w:rFonts w:ascii="Times New Roman" w:hAnsi="Times New Roman" w:cs="Times New Roman"/>
          <w:sz w:val="24"/>
          <w:szCs w:val="24"/>
        </w:rPr>
        <w:t>(</w:t>
      </w:r>
      <w:r w:rsidR="00DF5D6F">
        <w:rPr>
          <w:rFonts w:ascii="Times New Roman" w:hAnsi="Times New Roman" w:cs="Times New Roman"/>
          <w:sz w:val="24"/>
          <w:szCs w:val="24"/>
        </w:rPr>
        <w:t>3</w:t>
      </w:r>
      <w:r w:rsidRPr="00B257C2">
        <w:rPr>
          <w:rFonts w:ascii="Times New Roman" w:hAnsi="Times New Roman" w:cs="Times New Roman"/>
          <w:sz w:val="24"/>
          <w:szCs w:val="24"/>
        </w:rPr>
        <w:t>)</w:t>
      </w:r>
      <w:r w:rsidRPr="00B257C2">
        <w:rPr>
          <w:rFonts w:ascii="Times New Roman" w:hAnsi="Times New Roman" w:cs="Times New Roman"/>
          <w:sz w:val="24"/>
          <w:szCs w:val="24"/>
        </w:rPr>
        <w:tab/>
        <w:t xml:space="preserve">Egyéb (nem védett, nem meghatározó) terület közterületein reklám kizárólag az utcabútorzaton (utas-várón, hirdetőoszlopon) helyezhető el </w:t>
      </w:r>
      <w:proofErr w:type="spellStart"/>
      <w:r w:rsidRPr="00B257C2">
        <w:rPr>
          <w:rFonts w:ascii="Times New Roman" w:hAnsi="Times New Roman" w:cs="Times New Roman"/>
          <w:sz w:val="24"/>
          <w:szCs w:val="24"/>
        </w:rPr>
        <w:t>max</w:t>
      </w:r>
      <w:proofErr w:type="spellEnd"/>
      <w:r w:rsidRPr="00B257C2">
        <w:rPr>
          <w:rFonts w:ascii="Times New Roman" w:hAnsi="Times New Roman" w:cs="Times New Roman"/>
          <w:sz w:val="24"/>
          <w:szCs w:val="24"/>
        </w:rPr>
        <w:t>. 5 m</w:t>
      </w:r>
      <w:r w:rsidRPr="003E09F6">
        <w:rPr>
          <w:rFonts w:ascii="Times New Roman" w:hAnsi="Times New Roman" w:cs="Times New Roman"/>
          <w:sz w:val="24"/>
          <w:szCs w:val="24"/>
          <w:vertAlign w:val="superscript"/>
        </w:rPr>
        <w:t>2</w:t>
      </w:r>
      <w:r w:rsidRPr="00B257C2">
        <w:rPr>
          <w:rFonts w:ascii="Times New Roman" w:hAnsi="Times New Roman" w:cs="Times New Roman"/>
          <w:sz w:val="24"/>
          <w:szCs w:val="24"/>
        </w:rPr>
        <w:t xml:space="preserve"> felületen.</w:t>
      </w:r>
    </w:p>
    <w:p w:rsidR="00E644AA" w:rsidRDefault="00E644AA" w:rsidP="00E644AA">
      <w:pPr>
        <w:spacing w:after="0" w:line="240" w:lineRule="auto"/>
        <w:jc w:val="both"/>
        <w:rPr>
          <w:rFonts w:ascii="Times New Roman" w:hAnsi="Times New Roman" w:cs="Times New Roman"/>
          <w:iCs/>
          <w:sz w:val="24"/>
          <w:szCs w:val="24"/>
        </w:rPr>
      </w:pPr>
      <w:r w:rsidRPr="00863BF1">
        <w:rPr>
          <w:rFonts w:ascii="Times New Roman" w:hAnsi="Times New Roman" w:cs="Times New Roman"/>
          <w:iCs/>
          <w:sz w:val="24"/>
          <w:szCs w:val="24"/>
        </w:rPr>
        <w:t>Reklámhordozó az épületek utcai homlokzatán – építési reklámháló kivételével – nem helyezhető el.</w:t>
      </w:r>
    </w:p>
    <w:p w:rsidR="00F43E9C" w:rsidRDefault="00F43E9C" w:rsidP="00E644AA">
      <w:pPr>
        <w:spacing w:after="0" w:line="240" w:lineRule="auto"/>
        <w:jc w:val="both"/>
        <w:rPr>
          <w:rFonts w:ascii="Times New Roman" w:hAnsi="Times New Roman" w:cs="Times New Roman"/>
          <w:iCs/>
          <w:sz w:val="24"/>
          <w:szCs w:val="24"/>
        </w:rPr>
      </w:pPr>
    </w:p>
    <w:p w:rsidR="00E644AA" w:rsidRDefault="00E644AA" w:rsidP="00E644AA">
      <w:pPr>
        <w:spacing w:after="0" w:line="240" w:lineRule="auto"/>
        <w:jc w:val="both"/>
        <w:rPr>
          <w:rFonts w:ascii="Times New Roman" w:hAnsi="Times New Roman" w:cs="Times New Roman"/>
          <w:iCs/>
          <w:sz w:val="24"/>
          <w:szCs w:val="24"/>
        </w:rPr>
      </w:pPr>
      <w:r w:rsidRPr="00863BF1">
        <w:rPr>
          <w:rFonts w:ascii="Times New Roman" w:hAnsi="Times New Roman" w:cs="Times New Roman"/>
          <w:iCs/>
          <w:sz w:val="24"/>
          <w:szCs w:val="24"/>
        </w:rPr>
        <w:t>(</w:t>
      </w:r>
      <w:r w:rsidR="00DF5D6F">
        <w:rPr>
          <w:rFonts w:ascii="Times New Roman" w:hAnsi="Times New Roman" w:cs="Times New Roman"/>
          <w:iCs/>
          <w:sz w:val="24"/>
          <w:szCs w:val="24"/>
        </w:rPr>
        <w:t>4</w:t>
      </w:r>
      <w:r w:rsidRPr="00863BF1">
        <w:rPr>
          <w:rFonts w:ascii="Times New Roman" w:hAnsi="Times New Roman" w:cs="Times New Roman"/>
          <w:iCs/>
          <w:sz w:val="24"/>
          <w:szCs w:val="24"/>
        </w:rPr>
        <w:t>) Magántulajdonban</w:t>
      </w:r>
      <w:r w:rsidR="00B257C2">
        <w:rPr>
          <w:rFonts w:ascii="Times New Roman" w:hAnsi="Times New Roman" w:cs="Times New Roman"/>
          <w:iCs/>
          <w:sz w:val="24"/>
          <w:szCs w:val="24"/>
        </w:rPr>
        <w:t xml:space="preserve"> és egyéb </w:t>
      </w:r>
      <w:proofErr w:type="gramStart"/>
      <w:r w:rsidR="00B257C2">
        <w:rPr>
          <w:rFonts w:ascii="Times New Roman" w:hAnsi="Times New Roman" w:cs="Times New Roman"/>
          <w:iCs/>
          <w:sz w:val="24"/>
          <w:szCs w:val="24"/>
        </w:rPr>
        <w:t xml:space="preserve">területen </w:t>
      </w:r>
      <w:r w:rsidRPr="00863BF1">
        <w:rPr>
          <w:rFonts w:ascii="Times New Roman" w:hAnsi="Times New Roman" w:cs="Times New Roman"/>
          <w:iCs/>
          <w:sz w:val="24"/>
          <w:szCs w:val="24"/>
        </w:rPr>
        <w:t xml:space="preserve"> álló</w:t>
      </w:r>
      <w:proofErr w:type="gramEnd"/>
      <w:r w:rsidRPr="00863BF1">
        <w:rPr>
          <w:rFonts w:ascii="Times New Roman" w:hAnsi="Times New Roman" w:cs="Times New Roman"/>
          <w:iCs/>
          <w:sz w:val="24"/>
          <w:szCs w:val="24"/>
        </w:rPr>
        <w:t xml:space="preserve"> ingatlanon elhelyezett </w:t>
      </w:r>
      <w:r w:rsidR="00B257C2">
        <w:rPr>
          <w:rFonts w:ascii="Times New Roman" w:hAnsi="Times New Roman" w:cs="Times New Roman"/>
          <w:iCs/>
          <w:sz w:val="24"/>
          <w:szCs w:val="24"/>
        </w:rPr>
        <w:t xml:space="preserve">maximum, 1 db 1 m2 felületű </w:t>
      </w:r>
      <w:r w:rsidRPr="00863BF1">
        <w:rPr>
          <w:rFonts w:ascii="Times New Roman" w:hAnsi="Times New Roman" w:cs="Times New Roman"/>
          <w:iCs/>
          <w:sz w:val="24"/>
          <w:szCs w:val="24"/>
        </w:rPr>
        <w:t>reklámhordozó a telekhatárt nem keresztezheti és közvetlenül a telekhatáron nem helyezhető el.</w:t>
      </w:r>
      <w:r w:rsidR="00B257C2">
        <w:rPr>
          <w:rFonts w:ascii="Times New Roman" w:hAnsi="Times New Roman" w:cs="Times New Roman"/>
          <w:iCs/>
          <w:sz w:val="24"/>
          <w:szCs w:val="24"/>
        </w:rPr>
        <w:t xml:space="preserve"> </w:t>
      </w:r>
      <w:r w:rsidR="00B257C2" w:rsidRPr="00B257C2">
        <w:rPr>
          <w:rFonts w:ascii="Times New Roman" w:hAnsi="Times New Roman" w:cs="Times New Roman"/>
          <w:iCs/>
          <w:sz w:val="24"/>
          <w:szCs w:val="24"/>
        </w:rPr>
        <w:tab/>
        <w:t>Jelzésekre (utca-mutatóra, irány-jelző táblára) reklámot tenni tilos.</w:t>
      </w:r>
    </w:p>
    <w:p w:rsidR="00F43E9C" w:rsidRDefault="00F43E9C" w:rsidP="00E644AA">
      <w:pPr>
        <w:spacing w:after="0" w:line="240" w:lineRule="auto"/>
        <w:jc w:val="both"/>
        <w:rPr>
          <w:rFonts w:ascii="Times New Roman" w:hAnsi="Times New Roman" w:cs="Times New Roman"/>
          <w:iCs/>
          <w:sz w:val="24"/>
          <w:szCs w:val="24"/>
        </w:rPr>
      </w:pPr>
    </w:p>
    <w:p w:rsidR="00E644AA" w:rsidRDefault="00E644AA" w:rsidP="00E644AA">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DF5D6F">
        <w:rPr>
          <w:rFonts w:ascii="Times New Roman" w:hAnsi="Times New Roman" w:cs="Times New Roman"/>
          <w:iCs/>
          <w:sz w:val="24"/>
          <w:szCs w:val="24"/>
        </w:rPr>
        <w:t>5</w:t>
      </w:r>
      <w:r w:rsidRPr="00863BF1">
        <w:rPr>
          <w:rFonts w:ascii="Times New Roman" w:hAnsi="Times New Roman" w:cs="Times New Roman"/>
          <w:iCs/>
          <w:sz w:val="24"/>
          <w:szCs w:val="24"/>
        </w:rPr>
        <w:t xml:space="preserve">) </w:t>
      </w:r>
      <w:r w:rsidR="00B257C2">
        <w:rPr>
          <w:rFonts w:ascii="Times New Roman" w:hAnsi="Times New Roman" w:cs="Times New Roman"/>
          <w:iCs/>
          <w:sz w:val="24"/>
          <w:szCs w:val="24"/>
        </w:rPr>
        <w:t>A reklámhordozók egymástól való távolsága 50 méternél kisebb nem lehet.</w:t>
      </w:r>
      <w:r w:rsidRPr="00863BF1">
        <w:rPr>
          <w:rFonts w:ascii="Times New Roman" w:hAnsi="Times New Roman" w:cs="Times New Roman"/>
          <w:iCs/>
          <w:sz w:val="24"/>
          <w:szCs w:val="24"/>
        </w:rPr>
        <w:t xml:space="preserve"> </w:t>
      </w:r>
      <w:r>
        <w:rPr>
          <w:rFonts w:ascii="Times New Roman" w:hAnsi="Times New Roman" w:cs="Times New Roman"/>
          <w:iCs/>
          <w:sz w:val="24"/>
          <w:szCs w:val="24"/>
        </w:rPr>
        <w:t>A</w:t>
      </w:r>
      <w:r w:rsidRPr="00863BF1">
        <w:rPr>
          <w:rFonts w:ascii="Times New Roman" w:hAnsi="Times New Roman" w:cs="Times New Roman"/>
          <w:iCs/>
          <w:sz w:val="24"/>
          <w:szCs w:val="24"/>
        </w:rPr>
        <w:t xml:space="preserve"> tilalom nem vonatkozik a reklámközzétételre nem használt információs célú berendezésekre, </w:t>
      </w:r>
      <w:r w:rsidR="00C2447E">
        <w:rPr>
          <w:rFonts w:ascii="Times New Roman" w:hAnsi="Times New Roman" w:cs="Times New Roman"/>
          <w:iCs/>
          <w:sz w:val="24"/>
          <w:szCs w:val="24"/>
        </w:rPr>
        <w:t>funkcionális célú utcabútorokra,</w:t>
      </w:r>
      <w:r w:rsidR="001F0EB2">
        <w:rPr>
          <w:rFonts w:ascii="Times New Roman" w:hAnsi="Times New Roman" w:cs="Times New Roman"/>
          <w:iCs/>
          <w:sz w:val="24"/>
          <w:szCs w:val="24"/>
        </w:rPr>
        <w:t xml:space="preserve"> közérdekű reklámfelületre,</w:t>
      </w:r>
      <w:r w:rsidR="00C2447E">
        <w:rPr>
          <w:rFonts w:ascii="Times New Roman" w:hAnsi="Times New Roman" w:cs="Times New Roman"/>
          <w:iCs/>
          <w:sz w:val="24"/>
          <w:szCs w:val="24"/>
        </w:rPr>
        <w:t xml:space="preserve"> </w:t>
      </w:r>
      <w:r w:rsidRPr="00863BF1">
        <w:rPr>
          <w:rFonts w:ascii="Times New Roman" w:hAnsi="Times New Roman" w:cs="Times New Roman"/>
          <w:iCs/>
          <w:sz w:val="24"/>
          <w:szCs w:val="24"/>
        </w:rPr>
        <w:t>továbbá az építési reklámhálóra.</w:t>
      </w:r>
    </w:p>
    <w:p w:rsidR="00F43E9C" w:rsidRDefault="00F43E9C" w:rsidP="00E644AA">
      <w:pPr>
        <w:spacing w:after="0" w:line="240" w:lineRule="auto"/>
        <w:jc w:val="both"/>
        <w:rPr>
          <w:rFonts w:ascii="Times New Roman" w:hAnsi="Times New Roman" w:cs="Times New Roman"/>
          <w:iCs/>
          <w:sz w:val="24"/>
          <w:szCs w:val="24"/>
        </w:rPr>
      </w:pPr>
    </w:p>
    <w:p w:rsidR="00B257C2" w:rsidRPr="00B257C2" w:rsidRDefault="00E644AA" w:rsidP="00B257C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DF5D6F">
        <w:rPr>
          <w:rFonts w:ascii="Times New Roman" w:hAnsi="Times New Roman" w:cs="Times New Roman"/>
          <w:iCs/>
          <w:sz w:val="24"/>
          <w:szCs w:val="24"/>
        </w:rPr>
        <w:t>6</w:t>
      </w:r>
      <w:r w:rsidRPr="00863BF1">
        <w:rPr>
          <w:rFonts w:ascii="Times New Roman" w:hAnsi="Times New Roman" w:cs="Times New Roman"/>
          <w:iCs/>
          <w:sz w:val="24"/>
          <w:szCs w:val="24"/>
        </w:rPr>
        <w:t xml:space="preserve">) </w:t>
      </w:r>
      <w:r w:rsidR="00B257C2" w:rsidRPr="00B257C2">
        <w:rPr>
          <w:rFonts w:ascii="Times New Roman" w:hAnsi="Times New Roman" w:cs="Times New Roman"/>
          <w:iCs/>
          <w:sz w:val="24"/>
          <w:szCs w:val="24"/>
        </w:rPr>
        <w:tab/>
        <w:t>Az épületek homlokzatfelületein csak áttört és vonalszerű fényfelirat helyezhető el. Kápráztatást, vakítást, zavaró fényhatást okozó világítást, valamint LED futófényt elhelyezni nem lehet.</w:t>
      </w:r>
    </w:p>
    <w:p w:rsidR="00F43E9C" w:rsidRDefault="00B257C2" w:rsidP="00E644AA">
      <w:pPr>
        <w:spacing w:after="0" w:line="240" w:lineRule="auto"/>
        <w:jc w:val="both"/>
        <w:rPr>
          <w:rFonts w:ascii="Times New Roman" w:hAnsi="Times New Roman" w:cs="Times New Roman"/>
          <w:iCs/>
          <w:sz w:val="24"/>
          <w:szCs w:val="24"/>
        </w:rPr>
      </w:pPr>
      <w:r w:rsidRPr="00B257C2">
        <w:rPr>
          <w:rFonts w:ascii="Times New Roman" w:hAnsi="Times New Roman" w:cs="Times New Roman"/>
          <w:iCs/>
          <w:sz w:val="24"/>
          <w:szCs w:val="24"/>
        </w:rPr>
        <w:t>A köztárgyakon, vendéglátó egységekhez tartozó bútorokon és az árnyékolókon – a (4) bekezdésben meghatározott eset kivételével – cégfeliratot, plakátot, LED futófényt nem lehet elhelyezni.</w:t>
      </w:r>
    </w:p>
    <w:p w:rsidR="00E644AA" w:rsidRDefault="009F5F6C" w:rsidP="00E644AA">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B257C2">
        <w:rPr>
          <w:rFonts w:ascii="Times New Roman" w:hAnsi="Times New Roman" w:cs="Times New Roman"/>
          <w:iCs/>
          <w:sz w:val="24"/>
          <w:szCs w:val="24"/>
        </w:rPr>
        <w:t>7</w:t>
      </w:r>
      <w:r w:rsidR="00E644AA" w:rsidRPr="00863BF1">
        <w:rPr>
          <w:rFonts w:ascii="Times New Roman" w:hAnsi="Times New Roman" w:cs="Times New Roman"/>
          <w:iCs/>
          <w:sz w:val="24"/>
          <w:szCs w:val="24"/>
        </w:rPr>
        <w:t>) Reklám</w:t>
      </w:r>
      <w:r w:rsidR="00E644AA">
        <w:rPr>
          <w:rFonts w:ascii="Times New Roman" w:hAnsi="Times New Roman" w:cs="Times New Roman"/>
          <w:iCs/>
          <w:sz w:val="24"/>
          <w:szCs w:val="24"/>
        </w:rPr>
        <w:t xml:space="preserve"> </w:t>
      </w:r>
      <w:r w:rsidR="00E644AA" w:rsidRPr="00863BF1">
        <w:rPr>
          <w:rFonts w:ascii="Times New Roman" w:hAnsi="Times New Roman" w:cs="Times New Roman"/>
          <w:iCs/>
          <w:sz w:val="24"/>
          <w:szCs w:val="24"/>
        </w:rPr>
        <w:t xml:space="preserve">analóg és digitális felületen, állandó és változó tartalommal is </w:t>
      </w:r>
      <w:r w:rsidR="00E644AA">
        <w:rPr>
          <w:rFonts w:ascii="Times New Roman" w:hAnsi="Times New Roman" w:cs="Times New Roman"/>
          <w:iCs/>
          <w:sz w:val="24"/>
          <w:szCs w:val="24"/>
        </w:rPr>
        <w:t>közzétehető</w:t>
      </w:r>
      <w:r w:rsidR="00E644AA" w:rsidRPr="00863BF1">
        <w:rPr>
          <w:rFonts w:ascii="Times New Roman" w:hAnsi="Times New Roman" w:cs="Times New Roman"/>
          <w:iCs/>
          <w:sz w:val="24"/>
          <w:szCs w:val="24"/>
        </w:rPr>
        <w:t>.</w:t>
      </w:r>
    </w:p>
    <w:p w:rsidR="00F43E9C" w:rsidRDefault="00F43E9C" w:rsidP="00E644AA">
      <w:pPr>
        <w:spacing w:after="0" w:line="240" w:lineRule="auto"/>
        <w:jc w:val="both"/>
        <w:rPr>
          <w:rFonts w:ascii="Times New Roman" w:hAnsi="Times New Roman" w:cs="Times New Roman"/>
          <w:iCs/>
          <w:sz w:val="24"/>
          <w:szCs w:val="24"/>
        </w:rPr>
      </w:pPr>
    </w:p>
    <w:p w:rsidR="00E644AA" w:rsidRDefault="009F5F6C" w:rsidP="00E644AA">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B257C2">
        <w:rPr>
          <w:rFonts w:ascii="Times New Roman" w:hAnsi="Times New Roman" w:cs="Times New Roman"/>
          <w:iCs/>
          <w:sz w:val="24"/>
          <w:szCs w:val="24"/>
        </w:rPr>
        <w:t>8</w:t>
      </w:r>
      <w:r w:rsidR="00E644AA" w:rsidRPr="00863BF1">
        <w:rPr>
          <w:rFonts w:ascii="Times New Roman" w:hAnsi="Times New Roman" w:cs="Times New Roman"/>
          <w:iCs/>
          <w:sz w:val="24"/>
          <w:szCs w:val="24"/>
        </w:rPr>
        <w:t xml:space="preserve">) A közérdekű molinó, az építési reklámháló és a közterület fölé nyúló árnyékoló berendezés kivételével molinó, ponyva vagy háló reklámhordozóként, reklámhordozót tartó berendezésként </w:t>
      </w:r>
      <w:r w:rsidR="00B257C2">
        <w:rPr>
          <w:rFonts w:ascii="Times New Roman" w:hAnsi="Times New Roman" w:cs="Times New Roman"/>
          <w:iCs/>
          <w:sz w:val="24"/>
          <w:szCs w:val="24"/>
        </w:rPr>
        <w:t xml:space="preserve">települési rendezvény és veszélyhelyzet jelzését kivéve </w:t>
      </w:r>
      <w:r w:rsidR="00E644AA" w:rsidRPr="00863BF1">
        <w:rPr>
          <w:rFonts w:ascii="Times New Roman" w:hAnsi="Times New Roman" w:cs="Times New Roman"/>
          <w:iCs/>
          <w:sz w:val="24"/>
          <w:szCs w:val="24"/>
        </w:rPr>
        <w:t>nem alkalmazható.</w:t>
      </w:r>
    </w:p>
    <w:p w:rsidR="000A349F" w:rsidRDefault="000A349F" w:rsidP="00AF35AD">
      <w:pPr>
        <w:spacing w:after="0" w:line="240" w:lineRule="auto"/>
        <w:jc w:val="center"/>
        <w:rPr>
          <w:rFonts w:ascii="Times New Roman" w:hAnsi="Times New Roman" w:cs="Times New Roman"/>
          <w:iCs/>
          <w:sz w:val="24"/>
          <w:szCs w:val="24"/>
        </w:rPr>
      </w:pPr>
    </w:p>
    <w:p w:rsidR="002142DD" w:rsidRDefault="002142DD" w:rsidP="00AF35AD">
      <w:pPr>
        <w:spacing w:after="0" w:line="240" w:lineRule="auto"/>
        <w:jc w:val="center"/>
        <w:rPr>
          <w:rFonts w:ascii="Times New Roman" w:hAnsi="Times New Roman" w:cs="Times New Roman"/>
          <w:b/>
          <w:sz w:val="24"/>
          <w:szCs w:val="24"/>
        </w:rPr>
      </w:pPr>
    </w:p>
    <w:p w:rsidR="00AF35AD" w:rsidRPr="006534FB" w:rsidRDefault="00E644AA" w:rsidP="008C5E71">
      <w:pPr>
        <w:pStyle w:val="Listaszerbekezds"/>
        <w:numPr>
          <w:ilvl w:val="0"/>
          <w:numId w:val="38"/>
        </w:numPr>
        <w:spacing w:after="0" w:line="240" w:lineRule="auto"/>
        <w:jc w:val="center"/>
        <w:rPr>
          <w:rFonts w:ascii="Times New Roman" w:hAnsi="Times New Roman" w:cs="Times New Roman"/>
          <w:b/>
          <w:sz w:val="24"/>
          <w:szCs w:val="24"/>
        </w:rPr>
      </w:pPr>
      <w:r w:rsidRPr="006534FB">
        <w:rPr>
          <w:rFonts w:ascii="Times New Roman" w:hAnsi="Times New Roman" w:cs="Times New Roman"/>
          <w:b/>
          <w:sz w:val="24"/>
          <w:szCs w:val="24"/>
        </w:rPr>
        <w:t>Reklám közzététele a település</w:t>
      </w:r>
      <w:r w:rsidR="00570283">
        <w:rPr>
          <w:rFonts w:ascii="Times New Roman" w:hAnsi="Times New Roman" w:cs="Times New Roman"/>
          <w:b/>
          <w:sz w:val="24"/>
          <w:szCs w:val="24"/>
        </w:rPr>
        <w:t>szerkezeti</w:t>
      </w:r>
      <w:r w:rsidRPr="006534FB">
        <w:rPr>
          <w:rFonts w:ascii="Times New Roman" w:hAnsi="Times New Roman" w:cs="Times New Roman"/>
          <w:b/>
          <w:sz w:val="24"/>
          <w:szCs w:val="24"/>
        </w:rPr>
        <w:t xml:space="preserve"> terv alapján meghatározott területen</w:t>
      </w:r>
    </w:p>
    <w:p w:rsidR="00EA0E8E" w:rsidRPr="00AF35AD" w:rsidRDefault="00EA0E8E" w:rsidP="00AF35AD">
      <w:pPr>
        <w:spacing w:after="0" w:line="240" w:lineRule="auto"/>
        <w:jc w:val="center"/>
        <w:rPr>
          <w:rFonts w:ascii="Times New Roman" w:hAnsi="Times New Roman" w:cs="Times New Roman"/>
          <w:b/>
          <w:sz w:val="24"/>
          <w:szCs w:val="24"/>
        </w:rPr>
      </w:pPr>
    </w:p>
    <w:p w:rsidR="00AF35AD" w:rsidRPr="00AF35AD" w:rsidRDefault="00E644AA" w:rsidP="00AF35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AF35AD" w:rsidRPr="00AF35AD">
        <w:rPr>
          <w:rFonts w:ascii="Times New Roman" w:hAnsi="Times New Roman" w:cs="Times New Roman"/>
          <w:b/>
          <w:sz w:val="24"/>
          <w:szCs w:val="24"/>
        </w:rPr>
        <w:t>. §</w:t>
      </w:r>
    </w:p>
    <w:p w:rsidR="00AF35AD" w:rsidRDefault="00AF35AD" w:rsidP="00863BF1">
      <w:pPr>
        <w:spacing w:after="0" w:line="240" w:lineRule="auto"/>
        <w:jc w:val="both"/>
        <w:rPr>
          <w:rFonts w:ascii="Times New Roman" w:hAnsi="Times New Roman" w:cs="Times New Roman"/>
          <w:sz w:val="24"/>
          <w:szCs w:val="24"/>
        </w:rPr>
      </w:pPr>
    </w:p>
    <w:p w:rsidR="00E51C69" w:rsidRPr="00E51C69" w:rsidRDefault="00E51C69" w:rsidP="00E51C69">
      <w:pPr>
        <w:numPr>
          <w:ilvl w:val="0"/>
          <w:numId w:val="43"/>
        </w:numPr>
        <w:spacing w:after="0" w:line="240" w:lineRule="auto"/>
        <w:jc w:val="both"/>
        <w:rPr>
          <w:rFonts w:ascii="Times New Roman" w:hAnsi="Times New Roman" w:cs="Times New Roman"/>
          <w:sz w:val="24"/>
          <w:szCs w:val="24"/>
        </w:rPr>
      </w:pPr>
      <w:r w:rsidRPr="00E51C69">
        <w:rPr>
          <w:rFonts w:ascii="Times New Roman" w:hAnsi="Times New Roman" w:cs="Times New Roman"/>
          <w:sz w:val="24"/>
          <w:szCs w:val="24"/>
        </w:rPr>
        <w:t xml:space="preserve">Egyéb területen lévő magáningatlanokon </w:t>
      </w:r>
      <w:proofErr w:type="spellStart"/>
      <w:r w:rsidRPr="00E51C69">
        <w:rPr>
          <w:rFonts w:ascii="Times New Roman" w:hAnsi="Times New Roman" w:cs="Times New Roman"/>
          <w:sz w:val="24"/>
          <w:szCs w:val="24"/>
        </w:rPr>
        <w:t>max</w:t>
      </w:r>
      <w:proofErr w:type="spellEnd"/>
      <w:r w:rsidRPr="00E51C69">
        <w:rPr>
          <w:rFonts w:ascii="Times New Roman" w:hAnsi="Times New Roman" w:cs="Times New Roman"/>
          <w:sz w:val="24"/>
          <w:szCs w:val="24"/>
        </w:rPr>
        <w:t>. egy reklámhordozó és reklám helyezhető el:</w:t>
      </w:r>
    </w:p>
    <w:p w:rsidR="00E51C69" w:rsidRPr="00E51C69" w:rsidRDefault="00E51C69" w:rsidP="00E51C69">
      <w:pPr>
        <w:numPr>
          <w:ilvl w:val="1"/>
          <w:numId w:val="43"/>
        </w:numPr>
        <w:spacing w:after="0" w:line="240" w:lineRule="auto"/>
        <w:jc w:val="both"/>
        <w:rPr>
          <w:rFonts w:ascii="Times New Roman" w:hAnsi="Times New Roman" w:cs="Times New Roman"/>
          <w:sz w:val="24"/>
          <w:szCs w:val="24"/>
        </w:rPr>
      </w:pPr>
      <w:proofErr w:type="spellStart"/>
      <w:r w:rsidRPr="00E51C69">
        <w:rPr>
          <w:rFonts w:ascii="Times New Roman" w:hAnsi="Times New Roman" w:cs="Times New Roman"/>
          <w:sz w:val="24"/>
          <w:szCs w:val="24"/>
        </w:rPr>
        <w:t>max</w:t>
      </w:r>
      <w:proofErr w:type="spellEnd"/>
      <w:r w:rsidRPr="00E51C69">
        <w:rPr>
          <w:rFonts w:ascii="Times New Roman" w:hAnsi="Times New Roman" w:cs="Times New Roman"/>
          <w:sz w:val="24"/>
          <w:szCs w:val="24"/>
        </w:rPr>
        <w:t>. 1 m2 felülettel,</w:t>
      </w:r>
    </w:p>
    <w:p w:rsidR="00E51C69" w:rsidRPr="00E51C69" w:rsidRDefault="00E51C69" w:rsidP="00E51C69">
      <w:pPr>
        <w:numPr>
          <w:ilvl w:val="1"/>
          <w:numId w:val="43"/>
        </w:numPr>
        <w:spacing w:after="0" w:line="240" w:lineRule="auto"/>
        <w:jc w:val="both"/>
        <w:rPr>
          <w:rFonts w:ascii="Times New Roman" w:hAnsi="Times New Roman" w:cs="Times New Roman"/>
          <w:sz w:val="24"/>
          <w:szCs w:val="24"/>
        </w:rPr>
      </w:pPr>
      <w:r w:rsidRPr="00E51C69">
        <w:rPr>
          <w:rFonts w:ascii="Times New Roman" w:hAnsi="Times New Roman" w:cs="Times New Roman"/>
          <w:sz w:val="24"/>
          <w:szCs w:val="24"/>
        </w:rPr>
        <w:t>anyaghasználata, elhelyezésének módja: Az ingatlan közterületi kerítésének részeként, utcai felületére tehető a reklám. A reklámhordozót a kerítés anyagához igazodóan kell kialakítani és színezni.</w:t>
      </w:r>
    </w:p>
    <w:p w:rsidR="00E51C69" w:rsidRPr="00E51C69" w:rsidRDefault="00E51C69" w:rsidP="00E51C69">
      <w:pPr>
        <w:numPr>
          <w:ilvl w:val="0"/>
          <w:numId w:val="43"/>
        </w:numPr>
        <w:spacing w:after="0" w:line="240" w:lineRule="auto"/>
        <w:jc w:val="both"/>
        <w:rPr>
          <w:rFonts w:ascii="Times New Roman" w:hAnsi="Times New Roman" w:cs="Times New Roman"/>
          <w:sz w:val="24"/>
          <w:szCs w:val="24"/>
        </w:rPr>
      </w:pPr>
      <w:r w:rsidRPr="00E51C69">
        <w:rPr>
          <w:rFonts w:ascii="Times New Roman" w:hAnsi="Times New Roman" w:cs="Times New Roman"/>
          <w:sz w:val="24"/>
          <w:szCs w:val="24"/>
        </w:rPr>
        <w:t>Reklámhordozók, reklámok elhelyezésére, a törvénytől (</w:t>
      </w:r>
      <w:proofErr w:type="spellStart"/>
      <w:r w:rsidRPr="00E51C69">
        <w:rPr>
          <w:rFonts w:ascii="Times New Roman" w:hAnsi="Times New Roman" w:cs="Times New Roman"/>
          <w:sz w:val="24"/>
          <w:szCs w:val="24"/>
        </w:rPr>
        <w:t>Tktv</w:t>
      </w:r>
      <w:proofErr w:type="spellEnd"/>
      <w:r w:rsidRPr="00E51C69">
        <w:rPr>
          <w:rFonts w:ascii="Times New Roman" w:hAnsi="Times New Roman" w:cs="Times New Roman"/>
          <w:sz w:val="24"/>
          <w:szCs w:val="24"/>
        </w:rPr>
        <w:t>.) való eltérési szabályok:</w:t>
      </w:r>
    </w:p>
    <w:p w:rsidR="00E51C69" w:rsidRPr="00E51C69" w:rsidRDefault="00E51C69" w:rsidP="00E51C69">
      <w:pPr>
        <w:numPr>
          <w:ilvl w:val="1"/>
          <w:numId w:val="43"/>
        </w:numPr>
        <w:spacing w:after="0" w:line="240" w:lineRule="auto"/>
        <w:jc w:val="both"/>
        <w:rPr>
          <w:rFonts w:ascii="Times New Roman" w:hAnsi="Times New Roman" w:cs="Times New Roman"/>
          <w:sz w:val="24"/>
          <w:szCs w:val="24"/>
        </w:rPr>
      </w:pPr>
      <w:r w:rsidRPr="00E51C69">
        <w:rPr>
          <w:rFonts w:ascii="Times New Roman" w:hAnsi="Times New Roman" w:cs="Times New Roman"/>
          <w:sz w:val="24"/>
          <w:szCs w:val="24"/>
        </w:rPr>
        <w:t>Jelentős esemény, tájékoztatás és veszélyhelyzet esetén lehetséges</w:t>
      </w:r>
    </w:p>
    <w:p w:rsidR="000A349F" w:rsidRDefault="000A349F" w:rsidP="00AF35AD">
      <w:pPr>
        <w:spacing w:after="0" w:line="240" w:lineRule="auto"/>
        <w:jc w:val="both"/>
        <w:rPr>
          <w:rFonts w:ascii="Times New Roman" w:hAnsi="Times New Roman" w:cs="Times New Roman"/>
          <w:sz w:val="24"/>
          <w:szCs w:val="24"/>
        </w:rPr>
      </w:pPr>
    </w:p>
    <w:p w:rsidR="000A349F" w:rsidRDefault="000A349F" w:rsidP="00AF35AD">
      <w:pPr>
        <w:spacing w:after="0" w:line="240" w:lineRule="auto"/>
        <w:jc w:val="both"/>
        <w:rPr>
          <w:rFonts w:ascii="Times New Roman" w:hAnsi="Times New Roman" w:cs="Times New Roman"/>
          <w:sz w:val="24"/>
          <w:szCs w:val="24"/>
        </w:rPr>
      </w:pPr>
    </w:p>
    <w:p w:rsidR="00EA0E8E" w:rsidRPr="009B0946" w:rsidRDefault="00EA0E8E" w:rsidP="008C5E71">
      <w:pPr>
        <w:pStyle w:val="Listaszerbekezds"/>
        <w:numPr>
          <w:ilvl w:val="0"/>
          <w:numId w:val="38"/>
        </w:numPr>
        <w:spacing w:after="0" w:line="240" w:lineRule="auto"/>
        <w:jc w:val="center"/>
        <w:rPr>
          <w:rFonts w:ascii="Times New Roman" w:hAnsi="Times New Roman" w:cs="Times New Roman"/>
          <w:b/>
          <w:sz w:val="24"/>
          <w:szCs w:val="24"/>
        </w:rPr>
      </w:pPr>
      <w:r w:rsidRPr="009B0946">
        <w:rPr>
          <w:rFonts w:ascii="Times New Roman" w:hAnsi="Times New Roman" w:cs="Times New Roman"/>
          <w:b/>
          <w:sz w:val="24"/>
          <w:szCs w:val="24"/>
        </w:rPr>
        <w:t>A funkcionális célokat szolgáló utcabútorokra vonatkozó szabályok</w:t>
      </w:r>
    </w:p>
    <w:p w:rsidR="00EA0E8E" w:rsidRDefault="00EA0E8E" w:rsidP="00AF35AD">
      <w:pPr>
        <w:spacing w:after="0" w:line="240" w:lineRule="auto"/>
        <w:jc w:val="both"/>
        <w:rPr>
          <w:rFonts w:ascii="Times New Roman" w:hAnsi="Times New Roman" w:cs="Times New Roman"/>
          <w:sz w:val="24"/>
          <w:szCs w:val="24"/>
        </w:rPr>
      </w:pPr>
    </w:p>
    <w:p w:rsidR="00AF35AD" w:rsidRDefault="002142DD" w:rsidP="002142DD">
      <w:pPr>
        <w:spacing w:after="0" w:line="240" w:lineRule="auto"/>
        <w:jc w:val="center"/>
        <w:rPr>
          <w:rFonts w:ascii="Times New Roman" w:hAnsi="Times New Roman" w:cs="Times New Roman"/>
          <w:b/>
          <w:sz w:val="24"/>
          <w:szCs w:val="24"/>
        </w:rPr>
      </w:pPr>
      <w:r w:rsidRPr="002142DD">
        <w:rPr>
          <w:rFonts w:ascii="Times New Roman" w:hAnsi="Times New Roman" w:cs="Times New Roman"/>
          <w:b/>
          <w:sz w:val="24"/>
          <w:szCs w:val="24"/>
        </w:rPr>
        <w:t>6. §</w:t>
      </w:r>
    </w:p>
    <w:p w:rsidR="00F43E9C" w:rsidRPr="002142DD" w:rsidRDefault="00F43E9C" w:rsidP="002142DD">
      <w:pPr>
        <w:spacing w:after="0" w:line="240" w:lineRule="auto"/>
        <w:jc w:val="center"/>
        <w:rPr>
          <w:rFonts w:ascii="Times New Roman" w:hAnsi="Times New Roman" w:cs="Times New Roman"/>
          <w:b/>
          <w:sz w:val="24"/>
          <w:szCs w:val="24"/>
        </w:rPr>
      </w:pPr>
    </w:p>
    <w:p w:rsidR="00E51C69" w:rsidRPr="00183745" w:rsidRDefault="00E51C69" w:rsidP="00E51C69">
      <w:pPr>
        <w:pStyle w:val="Listaszerbekezds"/>
        <w:widowControl w:val="0"/>
        <w:numPr>
          <w:ilvl w:val="0"/>
          <w:numId w:val="44"/>
        </w:numPr>
        <w:tabs>
          <w:tab w:val="left" w:pos="467"/>
        </w:tabs>
        <w:autoSpaceDE w:val="0"/>
        <w:autoSpaceDN w:val="0"/>
        <w:spacing w:after="0" w:line="276" w:lineRule="auto"/>
        <w:ind w:left="426" w:right="-48" w:hanging="426"/>
        <w:contextualSpacing w:val="0"/>
        <w:rPr>
          <w:rFonts w:ascii="Times New Roman" w:hAnsi="Times New Roman" w:cs="Times New Roman"/>
          <w:sz w:val="24"/>
          <w:szCs w:val="24"/>
        </w:rPr>
      </w:pPr>
      <w:r w:rsidRPr="00183745">
        <w:rPr>
          <w:rFonts w:ascii="Times New Roman" w:hAnsi="Times New Roman" w:cs="Times New Roman"/>
          <w:sz w:val="24"/>
          <w:szCs w:val="24"/>
        </w:rPr>
        <w:lastRenderedPageBreak/>
        <w:t>Az épület utcai homlokzatán és tetőfelületén klímaberendezés kültéri egységét elhelyezni</w:t>
      </w:r>
      <w:r w:rsidRPr="00183745">
        <w:rPr>
          <w:rFonts w:ascii="Times New Roman" w:hAnsi="Times New Roman" w:cs="Times New Roman"/>
          <w:spacing w:val="-36"/>
          <w:sz w:val="24"/>
          <w:szCs w:val="24"/>
        </w:rPr>
        <w:t xml:space="preserve"> </w:t>
      </w:r>
      <w:r w:rsidRPr="00183745">
        <w:rPr>
          <w:rFonts w:ascii="Times New Roman" w:hAnsi="Times New Roman" w:cs="Times New Roman"/>
          <w:sz w:val="24"/>
          <w:szCs w:val="24"/>
        </w:rPr>
        <w:t>tilos.</w:t>
      </w:r>
    </w:p>
    <w:p w:rsidR="00E51C69" w:rsidRPr="00183745" w:rsidRDefault="00E51C69" w:rsidP="00E51C69">
      <w:pPr>
        <w:pStyle w:val="Listaszerbekezds"/>
        <w:widowControl w:val="0"/>
        <w:numPr>
          <w:ilvl w:val="0"/>
          <w:numId w:val="44"/>
        </w:numPr>
        <w:tabs>
          <w:tab w:val="left" w:pos="467"/>
        </w:tabs>
        <w:autoSpaceDE w:val="0"/>
        <w:autoSpaceDN w:val="0"/>
        <w:spacing w:after="0" w:line="276" w:lineRule="auto"/>
        <w:ind w:left="426" w:right="-48" w:hanging="426"/>
        <w:contextualSpacing w:val="0"/>
        <w:rPr>
          <w:rFonts w:ascii="Times New Roman" w:hAnsi="Times New Roman" w:cs="Times New Roman"/>
          <w:sz w:val="24"/>
          <w:szCs w:val="24"/>
        </w:rPr>
      </w:pPr>
      <w:r w:rsidRPr="00183745">
        <w:rPr>
          <w:rFonts w:ascii="Times New Roman" w:hAnsi="Times New Roman" w:cs="Times New Roman"/>
          <w:sz w:val="24"/>
          <w:szCs w:val="24"/>
        </w:rPr>
        <w:t>Műholdas parabola-antenna szintén nem helyezhető el az utcai</w:t>
      </w:r>
      <w:r w:rsidRPr="00183745">
        <w:rPr>
          <w:rFonts w:ascii="Times New Roman" w:hAnsi="Times New Roman" w:cs="Times New Roman"/>
          <w:spacing w:val="-24"/>
          <w:sz w:val="24"/>
          <w:szCs w:val="24"/>
        </w:rPr>
        <w:t xml:space="preserve"> </w:t>
      </w:r>
      <w:r w:rsidRPr="00183745">
        <w:rPr>
          <w:rFonts w:ascii="Times New Roman" w:hAnsi="Times New Roman" w:cs="Times New Roman"/>
          <w:sz w:val="24"/>
          <w:szCs w:val="24"/>
        </w:rPr>
        <w:t>fronton.</w:t>
      </w:r>
    </w:p>
    <w:p w:rsidR="00E51C69" w:rsidRPr="00183745" w:rsidRDefault="00E51C69" w:rsidP="00E51C69">
      <w:pPr>
        <w:pStyle w:val="Listaszerbekezds"/>
        <w:widowControl w:val="0"/>
        <w:numPr>
          <w:ilvl w:val="0"/>
          <w:numId w:val="44"/>
        </w:numPr>
        <w:tabs>
          <w:tab w:val="left" w:pos="467"/>
        </w:tabs>
        <w:autoSpaceDE w:val="0"/>
        <w:autoSpaceDN w:val="0"/>
        <w:spacing w:after="0" w:line="276" w:lineRule="auto"/>
        <w:ind w:left="426" w:right="-48" w:hanging="426"/>
        <w:contextualSpacing w:val="0"/>
        <w:rPr>
          <w:rFonts w:ascii="Times New Roman" w:hAnsi="Times New Roman" w:cs="Times New Roman"/>
          <w:b/>
          <w:bCs/>
          <w:sz w:val="24"/>
          <w:szCs w:val="24"/>
        </w:rPr>
      </w:pPr>
      <w:r w:rsidRPr="00183745">
        <w:rPr>
          <w:rFonts w:ascii="Times New Roman" w:hAnsi="Times New Roman" w:cs="Times New Roman"/>
          <w:sz w:val="24"/>
          <w:szCs w:val="24"/>
        </w:rPr>
        <w:t>Épület utcai homloksíkján síkból kiálló közmű-berendezés nem helyezhető</w:t>
      </w:r>
      <w:r w:rsidRPr="00183745">
        <w:rPr>
          <w:rFonts w:ascii="Times New Roman" w:hAnsi="Times New Roman" w:cs="Times New Roman"/>
          <w:spacing w:val="-21"/>
          <w:sz w:val="24"/>
          <w:szCs w:val="24"/>
        </w:rPr>
        <w:t xml:space="preserve"> </w:t>
      </w:r>
      <w:r w:rsidRPr="00183745">
        <w:rPr>
          <w:rFonts w:ascii="Times New Roman" w:hAnsi="Times New Roman" w:cs="Times New Roman"/>
          <w:sz w:val="24"/>
          <w:szCs w:val="24"/>
        </w:rPr>
        <w:t>el!</w:t>
      </w:r>
    </w:p>
    <w:p w:rsidR="00777E32" w:rsidRDefault="00777E32" w:rsidP="00777E32">
      <w:pPr>
        <w:spacing w:after="0" w:line="240" w:lineRule="auto"/>
        <w:jc w:val="both"/>
        <w:rPr>
          <w:rFonts w:ascii="Times New Roman" w:hAnsi="Times New Roman" w:cs="Times New Roman"/>
          <w:iCs/>
          <w:sz w:val="24"/>
          <w:szCs w:val="24"/>
        </w:rPr>
      </w:pPr>
    </w:p>
    <w:p w:rsidR="00E644AA" w:rsidRPr="00351BAB" w:rsidRDefault="00E644AA" w:rsidP="00777E32">
      <w:pPr>
        <w:spacing w:after="0" w:line="240" w:lineRule="auto"/>
        <w:jc w:val="both"/>
        <w:rPr>
          <w:rFonts w:ascii="Times New Roman" w:hAnsi="Times New Roman" w:cs="Times New Roman"/>
          <w:b/>
          <w:sz w:val="24"/>
          <w:szCs w:val="24"/>
        </w:rPr>
      </w:pPr>
    </w:p>
    <w:p w:rsidR="00AF35AD" w:rsidRPr="009B0946" w:rsidRDefault="00AF35AD" w:rsidP="008C5E71">
      <w:pPr>
        <w:pStyle w:val="Listaszerbekezds"/>
        <w:numPr>
          <w:ilvl w:val="0"/>
          <w:numId w:val="38"/>
        </w:numPr>
        <w:spacing w:after="0" w:line="240" w:lineRule="auto"/>
        <w:jc w:val="center"/>
        <w:rPr>
          <w:rFonts w:ascii="Times New Roman" w:hAnsi="Times New Roman" w:cs="Times New Roman"/>
          <w:b/>
          <w:sz w:val="24"/>
          <w:szCs w:val="24"/>
        </w:rPr>
      </w:pPr>
      <w:r w:rsidRPr="009B0946">
        <w:rPr>
          <w:rFonts w:ascii="Times New Roman" w:hAnsi="Times New Roman" w:cs="Times New Roman"/>
          <w:b/>
          <w:sz w:val="24"/>
          <w:szCs w:val="24"/>
        </w:rPr>
        <w:t>Egyes utcabútorok elhelyezésére vonatkozó különleges szabályok</w:t>
      </w:r>
    </w:p>
    <w:p w:rsidR="00AF35AD" w:rsidRDefault="00AF35AD" w:rsidP="00777E32">
      <w:pPr>
        <w:spacing w:after="0" w:line="240" w:lineRule="auto"/>
        <w:jc w:val="center"/>
        <w:rPr>
          <w:rFonts w:ascii="Times New Roman" w:hAnsi="Times New Roman" w:cs="Times New Roman"/>
          <w:b/>
          <w:sz w:val="24"/>
          <w:szCs w:val="24"/>
        </w:rPr>
      </w:pPr>
    </w:p>
    <w:p w:rsidR="00777E32" w:rsidRPr="00777E32" w:rsidRDefault="002142DD" w:rsidP="00777E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777E32" w:rsidRPr="00777E32">
        <w:rPr>
          <w:rFonts w:ascii="Times New Roman" w:hAnsi="Times New Roman" w:cs="Times New Roman"/>
          <w:b/>
          <w:sz w:val="24"/>
          <w:szCs w:val="24"/>
        </w:rPr>
        <w:t>. §</w:t>
      </w:r>
    </w:p>
    <w:p w:rsidR="00777E32" w:rsidRDefault="00777E32" w:rsidP="00777E32">
      <w:pPr>
        <w:spacing w:after="0" w:line="240" w:lineRule="auto"/>
        <w:jc w:val="both"/>
        <w:rPr>
          <w:rFonts w:ascii="Times New Roman" w:hAnsi="Times New Roman" w:cs="Times New Roman"/>
          <w:sz w:val="24"/>
          <w:szCs w:val="24"/>
        </w:rPr>
      </w:pPr>
    </w:p>
    <w:p w:rsidR="00F43E9C" w:rsidRDefault="00863BF1" w:rsidP="00863BF1">
      <w:pPr>
        <w:spacing w:after="0" w:line="240" w:lineRule="auto"/>
        <w:jc w:val="both"/>
        <w:rPr>
          <w:rFonts w:ascii="Times New Roman" w:hAnsi="Times New Roman" w:cs="Times New Roman"/>
          <w:sz w:val="24"/>
          <w:szCs w:val="24"/>
        </w:rPr>
      </w:pPr>
      <w:r w:rsidRPr="00EE112C">
        <w:rPr>
          <w:rFonts w:ascii="Times New Roman" w:hAnsi="Times New Roman" w:cs="Times New Roman"/>
          <w:sz w:val="24"/>
          <w:szCs w:val="24"/>
        </w:rPr>
        <w:t xml:space="preserve">(1) </w:t>
      </w:r>
      <w:proofErr w:type="gramStart"/>
      <w:r w:rsidR="00E51C69">
        <w:rPr>
          <w:rFonts w:ascii="Times New Roman" w:hAnsi="Times New Roman" w:cs="Times New Roman"/>
          <w:sz w:val="24"/>
          <w:szCs w:val="24"/>
        </w:rPr>
        <w:t xml:space="preserve">Tokaj </w:t>
      </w:r>
      <w:r w:rsidRPr="00EE112C">
        <w:rPr>
          <w:rFonts w:ascii="Times New Roman" w:hAnsi="Times New Roman" w:cs="Times New Roman"/>
          <w:sz w:val="24"/>
          <w:szCs w:val="24"/>
        </w:rPr>
        <w:t xml:space="preserve"> közigazgatási</w:t>
      </w:r>
      <w:proofErr w:type="gramEnd"/>
      <w:r w:rsidRPr="00EE112C">
        <w:rPr>
          <w:rFonts w:ascii="Times New Roman" w:hAnsi="Times New Roman" w:cs="Times New Roman"/>
          <w:sz w:val="24"/>
          <w:szCs w:val="24"/>
        </w:rPr>
        <w:t xml:space="preserve"> területén kizárólag olyan </w:t>
      </w:r>
      <w:r w:rsidR="00E51C69">
        <w:rPr>
          <w:rFonts w:ascii="Times New Roman" w:hAnsi="Times New Roman" w:cs="Times New Roman"/>
          <w:sz w:val="24"/>
          <w:szCs w:val="24"/>
        </w:rPr>
        <w:t xml:space="preserve">új </w:t>
      </w:r>
      <w:r w:rsidR="003E09F6" w:rsidRPr="00EE112C">
        <w:rPr>
          <w:rFonts w:ascii="Times New Roman" w:hAnsi="Times New Roman" w:cs="Times New Roman"/>
          <w:sz w:val="24"/>
          <w:szCs w:val="24"/>
        </w:rPr>
        <w:t>utas váró</w:t>
      </w:r>
      <w:r w:rsidRPr="00EE112C">
        <w:rPr>
          <w:rFonts w:ascii="Times New Roman" w:hAnsi="Times New Roman" w:cs="Times New Roman"/>
          <w:sz w:val="24"/>
          <w:szCs w:val="24"/>
        </w:rPr>
        <w:t xml:space="preserve"> létesíthető, amely megfelel az alábbi technológiai feltételeknek: </w:t>
      </w:r>
      <w:r w:rsidR="00E51C69">
        <w:rPr>
          <w:rFonts w:ascii="Times New Roman" w:hAnsi="Times New Roman" w:cs="Times New Roman"/>
          <w:sz w:val="24"/>
          <w:szCs w:val="24"/>
        </w:rPr>
        <w:t>Kereskedel</w:t>
      </w:r>
      <w:r w:rsidR="003E09F6">
        <w:rPr>
          <w:rFonts w:ascii="Times New Roman" w:hAnsi="Times New Roman" w:cs="Times New Roman"/>
          <w:sz w:val="24"/>
          <w:szCs w:val="24"/>
        </w:rPr>
        <w:t>e</w:t>
      </w:r>
      <w:r w:rsidR="00E51C69">
        <w:rPr>
          <w:rFonts w:ascii="Times New Roman" w:hAnsi="Times New Roman" w:cs="Times New Roman"/>
          <w:sz w:val="24"/>
          <w:szCs w:val="24"/>
        </w:rPr>
        <w:t>mb</w:t>
      </w:r>
      <w:r w:rsidR="003E09F6">
        <w:rPr>
          <w:rFonts w:ascii="Times New Roman" w:hAnsi="Times New Roman" w:cs="Times New Roman"/>
          <w:sz w:val="24"/>
          <w:szCs w:val="24"/>
        </w:rPr>
        <w:t xml:space="preserve">en kapható </w:t>
      </w:r>
      <w:proofErr w:type="spellStart"/>
      <w:r w:rsidR="003E09F6">
        <w:rPr>
          <w:rFonts w:ascii="Times New Roman" w:hAnsi="Times New Roman" w:cs="Times New Roman"/>
          <w:sz w:val="24"/>
          <w:szCs w:val="24"/>
        </w:rPr>
        <w:t>korrozí</w:t>
      </w:r>
      <w:r w:rsidR="00E51C69">
        <w:rPr>
          <w:rFonts w:ascii="Times New Roman" w:hAnsi="Times New Roman" w:cs="Times New Roman"/>
          <w:sz w:val="24"/>
          <w:szCs w:val="24"/>
        </w:rPr>
        <w:t>ó</w:t>
      </w:r>
      <w:proofErr w:type="spellEnd"/>
      <w:r w:rsidR="00E51C69">
        <w:rPr>
          <w:rFonts w:ascii="Times New Roman" w:hAnsi="Times New Roman" w:cs="Times New Roman"/>
          <w:sz w:val="24"/>
          <w:szCs w:val="24"/>
        </w:rPr>
        <w:t xml:space="preserve"> álló fém tartószerkezetű, átlátszó vagy áttetsző függőleg</w:t>
      </w:r>
      <w:r w:rsidR="003E09F6">
        <w:rPr>
          <w:rFonts w:ascii="Times New Roman" w:hAnsi="Times New Roman" w:cs="Times New Roman"/>
          <w:sz w:val="24"/>
          <w:szCs w:val="24"/>
        </w:rPr>
        <w:t>es térelhatárolású üveg vagy po</w:t>
      </w:r>
      <w:r w:rsidR="00E51C69">
        <w:rPr>
          <w:rFonts w:ascii="Times New Roman" w:hAnsi="Times New Roman" w:cs="Times New Roman"/>
          <w:sz w:val="24"/>
          <w:szCs w:val="24"/>
        </w:rPr>
        <w:t>likarbonát tetőzetű építmény</w:t>
      </w:r>
    </w:p>
    <w:p w:rsidR="002E3159" w:rsidRPr="009F5F6C" w:rsidRDefault="002E3159" w:rsidP="00A25D71">
      <w:pPr>
        <w:spacing w:after="0" w:line="240" w:lineRule="auto"/>
        <w:jc w:val="both"/>
        <w:rPr>
          <w:rFonts w:ascii="Times New Roman" w:hAnsi="Times New Roman" w:cs="Times New Roman"/>
          <w:sz w:val="24"/>
          <w:szCs w:val="24"/>
        </w:rPr>
      </w:pPr>
    </w:p>
    <w:p w:rsidR="00ED3B6F" w:rsidRPr="00ED3B6F" w:rsidRDefault="00A25D71" w:rsidP="00ED3B6F">
      <w:pPr>
        <w:widowControl w:val="0"/>
        <w:autoSpaceDE w:val="0"/>
        <w:autoSpaceDN w:val="0"/>
        <w:spacing w:after="0" w:line="276" w:lineRule="auto"/>
        <w:ind w:right="-48"/>
        <w:rPr>
          <w:rFonts w:ascii="Times New Roman" w:hAnsi="Times New Roman" w:cs="Times New Roman"/>
          <w:sz w:val="24"/>
          <w:szCs w:val="24"/>
        </w:rPr>
      </w:pPr>
      <w:r w:rsidRPr="00ED3B6F">
        <w:rPr>
          <w:rFonts w:ascii="Times New Roman" w:hAnsi="Times New Roman" w:cs="Times New Roman"/>
          <w:bCs/>
          <w:sz w:val="24"/>
          <w:szCs w:val="24"/>
        </w:rPr>
        <w:t>(</w:t>
      </w:r>
      <w:r w:rsidR="00E51C69" w:rsidRPr="00ED3B6F">
        <w:rPr>
          <w:rFonts w:ascii="Times New Roman" w:hAnsi="Times New Roman" w:cs="Times New Roman"/>
          <w:bCs/>
          <w:sz w:val="24"/>
          <w:szCs w:val="24"/>
        </w:rPr>
        <w:t>2</w:t>
      </w:r>
      <w:r w:rsidRPr="00ED3B6F">
        <w:rPr>
          <w:rFonts w:ascii="Times New Roman" w:hAnsi="Times New Roman" w:cs="Times New Roman"/>
          <w:bCs/>
          <w:sz w:val="24"/>
          <w:szCs w:val="24"/>
        </w:rPr>
        <w:t>)</w:t>
      </w:r>
      <w:r w:rsidR="00ED3B6F" w:rsidRPr="00ED3B6F">
        <w:rPr>
          <w:rFonts w:ascii="Times New Roman" w:hAnsi="Times New Roman" w:cs="Times New Roman"/>
          <w:sz w:val="24"/>
          <w:szCs w:val="24"/>
        </w:rPr>
        <w:t xml:space="preserve"> Információs, vagy más célú berendezés csak tömegközlekedési utas</w:t>
      </w:r>
      <w:r w:rsidR="003E09F6">
        <w:rPr>
          <w:rFonts w:ascii="Times New Roman" w:hAnsi="Times New Roman" w:cs="Times New Roman"/>
          <w:sz w:val="24"/>
          <w:szCs w:val="24"/>
        </w:rPr>
        <w:t xml:space="preserve"> </w:t>
      </w:r>
      <w:r w:rsidR="00ED3B6F" w:rsidRPr="00ED3B6F">
        <w:rPr>
          <w:rFonts w:ascii="Times New Roman" w:hAnsi="Times New Roman" w:cs="Times New Roman"/>
          <w:sz w:val="24"/>
          <w:szCs w:val="24"/>
        </w:rPr>
        <w:t>váró építményen helyezhető el, amely 2 db egyenként legfeljebb 1,5 x 2,0 méter méretű utas</w:t>
      </w:r>
      <w:r w:rsidR="003E09F6">
        <w:rPr>
          <w:rFonts w:ascii="Times New Roman" w:hAnsi="Times New Roman" w:cs="Times New Roman"/>
          <w:sz w:val="24"/>
          <w:szCs w:val="24"/>
        </w:rPr>
        <w:t xml:space="preserve"> </w:t>
      </w:r>
      <w:r w:rsidR="00ED3B6F" w:rsidRPr="00ED3B6F">
        <w:rPr>
          <w:rFonts w:ascii="Times New Roman" w:hAnsi="Times New Roman" w:cs="Times New Roman"/>
          <w:sz w:val="24"/>
          <w:szCs w:val="24"/>
        </w:rPr>
        <w:t>tájékoztató plakát elhelyezésére szolgál.</w:t>
      </w:r>
    </w:p>
    <w:p w:rsidR="00ED3B6F" w:rsidRDefault="00ED3B6F" w:rsidP="00A25D71">
      <w:pPr>
        <w:spacing w:after="0" w:line="240" w:lineRule="auto"/>
        <w:jc w:val="both"/>
        <w:rPr>
          <w:rFonts w:ascii="Times New Roman" w:hAnsi="Times New Roman" w:cs="Times New Roman"/>
          <w:bCs/>
          <w:sz w:val="24"/>
          <w:szCs w:val="24"/>
        </w:rPr>
      </w:pPr>
    </w:p>
    <w:p w:rsidR="00730074" w:rsidRDefault="00ED3B6F" w:rsidP="00A25D7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00A25D71">
        <w:rPr>
          <w:rFonts w:ascii="Times New Roman" w:hAnsi="Times New Roman" w:cs="Times New Roman"/>
          <w:bCs/>
          <w:sz w:val="24"/>
          <w:szCs w:val="24"/>
        </w:rPr>
        <w:t xml:space="preserve"> </w:t>
      </w:r>
      <w:r w:rsidR="00A25D71" w:rsidRPr="00863BF1">
        <w:rPr>
          <w:rFonts w:ascii="Times New Roman" w:hAnsi="Times New Roman" w:cs="Times New Roman"/>
          <w:bCs/>
          <w:sz w:val="24"/>
          <w:szCs w:val="24"/>
        </w:rPr>
        <w:t xml:space="preserve">Információs célú berendezés az alábbi </w:t>
      </w:r>
      <w:r w:rsidR="0057153C" w:rsidRPr="0057153C">
        <w:rPr>
          <w:rFonts w:ascii="Times New Roman" w:hAnsi="Times New Roman" w:cs="Times New Roman"/>
          <w:bCs/>
          <w:sz w:val="24"/>
          <w:szCs w:val="24"/>
        </w:rPr>
        <w:t xml:space="preserve">gazdasági reklámnak nem minősülő </w:t>
      </w:r>
      <w:r w:rsidR="00A25D71" w:rsidRPr="00863BF1">
        <w:rPr>
          <w:rFonts w:ascii="Times New Roman" w:hAnsi="Times New Roman" w:cs="Times New Roman"/>
          <w:bCs/>
          <w:sz w:val="24"/>
          <w:szCs w:val="24"/>
        </w:rPr>
        <w:t>közérdekű információ közlésére létesíthető:</w:t>
      </w:r>
    </w:p>
    <w:p w:rsidR="002E3159" w:rsidRDefault="002E3159" w:rsidP="00A25D71">
      <w:pPr>
        <w:spacing w:after="0" w:line="240" w:lineRule="auto"/>
        <w:jc w:val="both"/>
        <w:rPr>
          <w:rFonts w:ascii="Times New Roman" w:hAnsi="Times New Roman" w:cs="Times New Roman"/>
          <w:bCs/>
          <w:sz w:val="24"/>
          <w:szCs w:val="24"/>
        </w:rPr>
      </w:pPr>
    </w:p>
    <w:p w:rsidR="00730074" w:rsidRPr="00730074" w:rsidRDefault="002142DD" w:rsidP="00730074">
      <w:pPr>
        <w:pStyle w:val="Listaszerbekezds"/>
        <w:numPr>
          <w:ilvl w:val="0"/>
          <w:numId w:val="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az </w:t>
      </w:r>
      <w:r w:rsidR="002E1083" w:rsidRPr="002142DD">
        <w:rPr>
          <w:rFonts w:ascii="Times New Roman" w:hAnsi="Times New Roman" w:cs="Times New Roman"/>
          <w:bCs/>
          <w:sz w:val="24"/>
          <w:szCs w:val="24"/>
        </w:rPr>
        <w:t>önkormányzat</w:t>
      </w:r>
      <w:r w:rsidR="002E1083">
        <w:rPr>
          <w:rFonts w:ascii="Times New Roman" w:hAnsi="Times New Roman" w:cs="Times New Roman"/>
          <w:bCs/>
          <w:sz w:val="24"/>
          <w:szCs w:val="24"/>
        </w:rPr>
        <w:t xml:space="preserve"> </w:t>
      </w:r>
      <w:r w:rsidR="00A25D71" w:rsidRPr="00730074">
        <w:rPr>
          <w:rFonts w:ascii="Times New Roman" w:hAnsi="Times New Roman" w:cs="Times New Roman"/>
          <w:bCs/>
          <w:sz w:val="24"/>
          <w:szCs w:val="24"/>
        </w:rPr>
        <w:t>működés körébe tartozó információk;</w:t>
      </w:r>
    </w:p>
    <w:p w:rsidR="00730074" w:rsidRPr="00730074" w:rsidRDefault="00A25D71" w:rsidP="00730074">
      <w:pPr>
        <w:pStyle w:val="Listaszerbekezds"/>
        <w:numPr>
          <w:ilvl w:val="0"/>
          <w:numId w:val="3"/>
        </w:numPr>
        <w:spacing w:after="0" w:line="240" w:lineRule="auto"/>
        <w:jc w:val="both"/>
        <w:rPr>
          <w:rFonts w:ascii="Times New Roman" w:hAnsi="Times New Roman" w:cs="Times New Roman"/>
          <w:bCs/>
          <w:sz w:val="24"/>
          <w:szCs w:val="24"/>
        </w:rPr>
      </w:pPr>
      <w:r w:rsidRPr="00730074">
        <w:rPr>
          <w:rFonts w:ascii="Times New Roman" w:hAnsi="Times New Roman" w:cs="Times New Roman"/>
          <w:bCs/>
          <w:sz w:val="24"/>
          <w:szCs w:val="24"/>
        </w:rPr>
        <w:t>a település szempontjából jelentős eseményekkel kapcsolatos információk;</w:t>
      </w:r>
    </w:p>
    <w:p w:rsidR="00730074" w:rsidRPr="00730074" w:rsidRDefault="00A25D71" w:rsidP="00730074">
      <w:pPr>
        <w:pStyle w:val="Listaszerbekezds"/>
        <w:numPr>
          <w:ilvl w:val="0"/>
          <w:numId w:val="3"/>
        </w:numPr>
        <w:spacing w:after="0" w:line="240" w:lineRule="auto"/>
        <w:jc w:val="both"/>
        <w:rPr>
          <w:rFonts w:ascii="Times New Roman" w:hAnsi="Times New Roman" w:cs="Times New Roman"/>
          <w:bCs/>
          <w:sz w:val="24"/>
          <w:szCs w:val="24"/>
        </w:rPr>
      </w:pPr>
      <w:r w:rsidRPr="00730074">
        <w:rPr>
          <w:rFonts w:ascii="Times New Roman" w:hAnsi="Times New Roman" w:cs="Times New Roman"/>
          <w:bCs/>
          <w:sz w:val="24"/>
          <w:szCs w:val="24"/>
        </w:rPr>
        <w:t>a településen elérhető szolgáltatásokkal, ügyintézési lehetőségekkel kapcsolatos tájékoztatás nyújtása;</w:t>
      </w:r>
    </w:p>
    <w:p w:rsidR="00730074" w:rsidRPr="00730074" w:rsidRDefault="00A25D71" w:rsidP="00730074">
      <w:pPr>
        <w:pStyle w:val="Listaszerbekezds"/>
        <w:numPr>
          <w:ilvl w:val="0"/>
          <w:numId w:val="3"/>
        </w:numPr>
        <w:spacing w:after="0" w:line="240" w:lineRule="auto"/>
        <w:jc w:val="both"/>
        <w:rPr>
          <w:rFonts w:ascii="Times New Roman" w:hAnsi="Times New Roman" w:cs="Times New Roman"/>
          <w:bCs/>
          <w:sz w:val="24"/>
          <w:szCs w:val="24"/>
        </w:rPr>
      </w:pPr>
      <w:r w:rsidRPr="00730074">
        <w:rPr>
          <w:rFonts w:ascii="Times New Roman" w:hAnsi="Times New Roman" w:cs="Times New Roman"/>
          <w:bCs/>
          <w:sz w:val="24"/>
          <w:szCs w:val="24"/>
        </w:rPr>
        <w:t>idegenforgalmi és közlekedési információk;</w:t>
      </w:r>
    </w:p>
    <w:p w:rsidR="00A25D71" w:rsidRPr="00730074" w:rsidRDefault="00A25D71" w:rsidP="00730074">
      <w:pPr>
        <w:pStyle w:val="Listaszerbekezds"/>
        <w:numPr>
          <w:ilvl w:val="0"/>
          <w:numId w:val="3"/>
        </w:numPr>
        <w:spacing w:after="0" w:line="240" w:lineRule="auto"/>
        <w:jc w:val="both"/>
        <w:rPr>
          <w:rFonts w:ascii="Times New Roman" w:hAnsi="Times New Roman" w:cs="Times New Roman"/>
          <w:bCs/>
          <w:sz w:val="24"/>
          <w:szCs w:val="24"/>
        </w:rPr>
      </w:pPr>
      <w:r w:rsidRPr="00730074">
        <w:rPr>
          <w:rFonts w:ascii="Times New Roman" w:hAnsi="Times New Roman" w:cs="Times New Roman"/>
          <w:bCs/>
          <w:sz w:val="24"/>
          <w:szCs w:val="24"/>
        </w:rPr>
        <w:t>a társadalom egészét vagy széles rétegeit érintő, elsősorban állami információk;</w:t>
      </w:r>
    </w:p>
    <w:p w:rsidR="00A25D71" w:rsidRPr="00863BF1" w:rsidRDefault="00AB0411" w:rsidP="00A25D7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p>
    <w:p w:rsidR="00A25D71" w:rsidRDefault="00730074" w:rsidP="00A25D7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ED3B6F">
        <w:rPr>
          <w:rFonts w:ascii="Times New Roman" w:hAnsi="Times New Roman" w:cs="Times New Roman"/>
          <w:bCs/>
          <w:sz w:val="24"/>
          <w:szCs w:val="24"/>
        </w:rPr>
        <w:t>4</w:t>
      </w:r>
      <w:r>
        <w:rPr>
          <w:rFonts w:ascii="Times New Roman" w:hAnsi="Times New Roman" w:cs="Times New Roman"/>
          <w:bCs/>
          <w:sz w:val="24"/>
          <w:szCs w:val="24"/>
        </w:rPr>
        <w:t xml:space="preserve">) </w:t>
      </w:r>
      <w:r w:rsidR="00A25D71" w:rsidRPr="00863BF1">
        <w:rPr>
          <w:rFonts w:ascii="Times New Roman" w:hAnsi="Times New Roman" w:cs="Times New Roman"/>
          <w:bCs/>
          <w:sz w:val="24"/>
          <w:szCs w:val="24"/>
        </w:rPr>
        <w:t xml:space="preserve">Az információs célú berendezés </w:t>
      </w:r>
      <w:r w:rsidR="00ED3B6F">
        <w:rPr>
          <w:rFonts w:ascii="Times New Roman" w:hAnsi="Times New Roman" w:cs="Times New Roman"/>
          <w:bCs/>
          <w:sz w:val="24"/>
          <w:szCs w:val="24"/>
        </w:rPr>
        <w:t xml:space="preserve">teljes </w:t>
      </w:r>
      <w:r w:rsidR="00A25D71" w:rsidRPr="00863BF1">
        <w:rPr>
          <w:rFonts w:ascii="Times New Roman" w:hAnsi="Times New Roman" w:cs="Times New Roman"/>
          <w:bCs/>
          <w:sz w:val="24"/>
          <w:szCs w:val="24"/>
        </w:rPr>
        <w:t>felületének</w:t>
      </w:r>
      <w:r w:rsidR="001F0EB2">
        <w:rPr>
          <w:rFonts w:ascii="Times New Roman" w:hAnsi="Times New Roman" w:cs="Times New Roman"/>
          <w:bCs/>
          <w:sz w:val="24"/>
          <w:szCs w:val="24"/>
        </w:rPr>
        <w:t xml:space="preserve"> közérdekű információt kell</w:t>
      </w:r>
      <w:r w:rsidR="004D4FD7">
        <w:rPr>
          <w:rFonts w:ascii="Times New Roman" w:hAnsi="Times New Roman" w:cs="Times New Roman"/>
          <w:bCs/>
          <w:sz w:val="24"/>
          <w:szCs w:val="24"/>
        </w:rPr>
        <w:t>,</w:t>
      </w:r>
      <w:r w:rsidR="001F0EB2">
        <w:rPr>
          <w:rFonts w:ascii="Times New Roman" w:hAnsi="Times New Roman" w:cs="Times New Roman"/>
          <w:bCs/>
          <w:sz w:val="24"/>
          <w:szCs w:val="24"/>
        </w:rPr>
        <w:t xml:space="preserve"> </w:t>
      </w:r>
      <w:r w:rsidR="007C61C0">
        <w:rPr>
          <w:rFonts w:ascii="Times New Roman" w:hAnsi="Times New Roman" w:cs="Times New Roman"/>
          <w:bCs/>
          <w:sz w:val="24"/>
          <w:szCs w:val="24"/>
        </w:rPr>
        <w:t>tartalmazzon</w:t>
      </w:r>
      <w:r w:rsidR="00A25D71" w:rsidRPr="00863BF1">
        <w:rPr>
          <w:rFonts w:ascii="Times New Roman" w:hAnsi="Times New Roman" w:cs="Times New Roman"/>
          <w:bCs/>
          <w:sz w:val="24"/>
          <w:szCs w:val="24"/>
        </w:rPr>
        <w:t>.</w:t>
      </w:r>
    </w:p>
    <w:p w:rsidR="002E3159" w:rsidRDefault="002E3159" w:rsidP="00A25D71">
      <w:pPr>
        <w:spacing w:after="0" w:line="240" w:lineRule="auto"/>
        <w:jc w:val="both"/>
        <w:rPr>
          <w:rFonts w:ascii="Times New Roman" w:hAnsi="Times New Roman" w:cs="Times New Roman"/>
          <w:bCs/>
          <w:sz w:val="24"/>
          <w:szCs w:val="24"/>
        </w:rPr>
      </w:pPr>
    </w:p>
    <w:p w:rsidR="00ED3B6F" w:rsidRPr="003E09F6" w:rsidRDefault="00730074" w:rsidP="003E09F6">
      <w:pPr>
        <w:widowControl w:val="0"/>
        <w:autoSpaceDE w:val="0"/>
        <w:autoSpaceDN w:val="0"/>
        <w:spacing w:after="0" w:line="276" w:lineRule="auto"/>
        <w:ind w:right="-48"/>
        <w:rPr>
          <w:rFonts w:ascii="Times New Roman" w:hAnsi="Times New Roman" w:cs="Times New Roman"/>
          <w:sz w:val="24"/>
          <w:szCs w:val="24"/>
        </w:rPr>
      </w:pPr>
      <w:r w:rsidRPr="003E09F6">
        <w:rPr>
          <w:rFonts w:ascii="Times New Roman" w:hAnsi="Times New Roman" w:cs="Times New Roman"/>
          <w:bCs/>
          <w:sz w:val="24"/>
          <w:szCs w:val="24"/>
        </w:rPr>
        <w:t>(</w:t>
      </w:r>
      <w:r w:rsidR="00ED3B6F" w:rsidRPr="003E09F6">
        <w:rPr>
          <w:rFonts w:ascii="Times New Roman" w:hAnsi="Times New Roman" w:cs="Times New Roman"/>
          <w:bCs/>
          <w:sz w:val="24"/>
          <w:szCs w:val="24"/>
        </w:rPr>
        <w:t>5</w:t>
      </w:r>
      <w:r w:rsidRPr="003E09F6">
        <w:rPr>
          <w:rFonts w:ascii="Times New Roman" w:hAnsi="Times New Roman" w:cs="Times New Roman"/>
          <w:bCs/>
          <w:sz w:val="24"/>
          <w:szCs w:val="24"/>
        </w:rPr>
        <w:t xml:space="preserve">) </w:t>
      </w:r>
      <w:r w:rsidR="00ED3B6F" w:rsidRPr="003E09F6">
        <w:rPr>
          <w:rFonts w:ascii="Times New Roman" w:hAnsi="Times New Roman" w:cs="Times New Roman"/>
          <w:sz w:val="24"/>
          <w:szCs w:val="24"/>
        </w:rPr>
        <w:t>A napellenző és esővédő szerkezet textil típusú anyagú és natúr színű lehet. A szerkezet lelógó, függőleges részén legfeljebb 30 cm magasságú felirat helyezhető el;</w:t>
      </w:r>
    </w:p>
    <w:p w:rsidR="002142DD" w:rsidRDefault="002142DD" w:rsidP="00A25D71">
      <w:pPr>
        <w:spacing w:after="0" w:line="240" w:lineRule="auto"/>
        <w:jc w:val="both"/>
        <w:rPr>
          <w:rFonts w:ascii="Times New Roman" w:hAnsi="Times New Roman" w:cs="Times New Roman"/>
          <w:bCs/>
          <w:sz w:val="24"/>
          <w:szCs w:val="24"/>
        </w:rPr>
      </w:pPr>
    </w:p>
    <w:p w:rsidR="002142DD" w:rsidRDefault="002142DD" w:rsidP="002142DD">
      <w:pPr>
        <w:spacing w:after="0" w:line="240" w:lineRule="auto"/>
        <w:jc w:val="both"/>
        <w:rPr>
          <w:rFonts w:ascii="Times New Roman" w:hAnsi="Times New Roman" w:cs="Times New Roman"/>
          <w:iCs/>
          <w:sz w:val="24"/>
          <w:szCs w:val="24"/>
        </w:rPr>
      </w:pPr>
    </w:p>
    <w:p w:rsidR="002142DD" w:rsidRPr="009B0946" w:rsidRDefault="002142DD" w:rsidP="008C5E71">
      <w:pPr>
        <w:pStyle w:val="Listaszerbekezds"/>
        <w:numPr>
          <w:ilvl w:val="0"/>
          <w:numId w:val="38"/>
        </w:numPr>
        <w:spacing w:after="0" w:line="240" w:lineRule="auto"/>
        <w:jc w:val="center"/>
        <w:rPr>
          <w:rFonts w:ascii="Times New Roman" w:hAnsi="Times New Roman" w:cs="Times New Roman"/>
          <w:b/>
          <w:sz w:val="24"/>
          <w:szCs w:val="24"/>
        </w:rPr>
      </w:pPr>
      <w:r w:rsidRPr="009B0946">
        <w:rPr>
          <w:rFonts w:ascii="Times New Roman" w:hAnsi="Times New Roman" w:cs="Times New Roman"/>
          <w:b/>
          <w:sz w:val="24"/>
          <w:szCs w:val="24"/>
        </w:rPr>
        <w:t>Reklámhordozóra, reklámhordozó berendezésekre vonatkozó követelmények</w:t>
      </w:r>
    </w:p>
    <w:p w:rsidR="002142DD" w:rsidRDefault="002142DD" w:rsidP="002142DD">
      <w:pPr>
        <w:spacing w:after="0" w:line="240" w:lineRule="auto"/>
        <w:jc w:val="center"/>
        <w:rPr>
          <w:rFonts w:ascii="Times New Roman" w:hAnsi="Times New Roman" w:cs="Times New Roman"/>
          <w:b/>
          <w:iCs/>
          <w:sz w:val="24"/>
          <w:szCs w:val="24"/>
        </w:rPr>
      </w:pPr>
    </w:p>
    <w:p w:rsidR="002142DD" w:rsidRPr="00EE112C" w:rsidRDefault="00B81D72" w:rsidP="002142DD">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8</w:t>
      </w:r>
      <w:r w:rsidR="002142DD">
        <w:rPr>
          <w:rFonts w:ascii="Times New Roman" w:hAnsi="Times New Roman" w:cs="Times New Roman"/>
          <w:b/>
          <w:iCs/>
          <w:sz w:val="24"/>
          <w:szCs w:val="24"/>
        </w:rPr>
        <w:t xml:space="preserve">. § </w:t>
      </w:r>
    </w:p>
    <w:p w:rsidR="002142DD" w:rsidRDefault="002142DD" w:rsidP="002142DD">
      <w:pPr>
        <w:spacing w:after="0" w:line="240" w:lineRule="auto"/>
        <w:jc w:val="both"/>
        <w:rPr>
          <w:rFonts w:ascii="Times New Roman" w:hAnsi="Times New Roman" w:cs="Times New Roman"/>
          <w:iCs/>
          <w:sz w:val="24"/>
          <w:szCs w:val="24"/>
        </w:rPr>
      </w:pPr>
    </w:p>
    <w:p w:rsidR="001B1356" w:rsidRDefault="002142DD" w:rsidP="002142D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w:t>
      </w:r>
      <w:r w:rsidRPr="00863BF1">
        <w:rPr>
          <w:rFonts w:ascii="Times New Roman" w:hAnsi="Times New Roman" w:cs="Times New Roman"/>
          <w:iCs/>
          <w:sz w:val="24"/>
          <w:szCs w:val="24"/>
        </w:rPr>
        <w:t xml:space="preserve">) </w:t>
      </w:r>
      <w:proofErr w:type="gramStart"/>
      <w:r w:rsidR="00ED3B6F">
        <w:rPr>
          <w:rFonts w:ascii="Times New Roman" w:hAnsi="Times New Roman" w:cs="Times New Roman"/>
          <w:iCs/>
          <w:sz w:val="24"/>
          <w:szCs w:val="24"/>
        </w:rPr>
        <w:t xml:space="preserve">Tokaj </w:t>
      </w:r>
      <w:r w:rsidR="004D4FD7">
        <w:rPr>
          <w:rFonts w:ascii="Times New Roman" w:hAnsi="Times New Roman" w:cs="Times New Roman"/>
          <w:iCs/>
          <w:sz w:val="24"/>
          <w:szCs w:val="24"/>
        </w:rPr>
        <w:t xml:space="preserve"> közterületein</w:t>
      </w:r>
      <w:proofErr w:type="gramEnd"/>
      <w:r>
        <w:rPr>
          <w:rFonts w:ascii="Times New Roman" w:hAnsi="Times New Roman" w:cs="Times New Roman"/>
          <w:iCs/>
          <w:sz w:val="24"/>
          <w:szCs w:val="24"/>
        </w:rPr>
        <w:t xml:space="preserve"> reklámhordozón </w:t>
      </w:r>
    </w:p>
    <w:p w:rsidR="001B1356" w:rsidRDefault="001B1356" w:rsidP="002142DD">
      <w:pPr>
        <w:spacing w:after="0" w:line="240" w:lineRule="auto"/>
        <w:jc w:val="both"/>
        <w:rPr>
          <w:rFonts w:ascii="Times New Roman" w:hAnsi="Times New Roman" w:cs="Times New Roman"/>
          <w:b/>
          <w:iCs/>
          <w:sz w:val="24"/>
          <w:szCs w:val="24"/>
        </w:rPr>
      </w:pPr>
    </w:p>
    <w:p w:rsidR="002142DD" w:rsidRDefault="002142DD" w:rsidP="002142DD">
      <w:pPr>
        <w:pStyle w:val="Listaszerbekezds"/>
        <w:numPr>
          <w:ilvl w:val="0"/>
          <w:numId w:val="2"/>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horg</w:t>
      </w:r>
      <w:r w:rsidR="00BA7791">
        <w:rPr>
          <w:rFonts w:ascii="Times New Roman" w:hAnsi="Times New Roman" w:cs="Times New Roman"/>
          <w:iCs/>
          <w:sz w:val="24"/>
          <w:szCs w:val="24"/>
        </w:rPr>
        <w:t>a</w:t>
      </w:r>
      <w:r>
        <w:rPr>
          <w:rFonts w:ascii="Times New Roman" w:hAnsi="Times New Roman" w:cs="Times New Roman"/>
          <w:iCs/>
          <w:sz w:val="24"/>
          <w:szCs w:val="24"/>
        </w:rPr>
        <w:t>nyozott és szinterezett acélból, vagy szinterezett alumíniumból készült eszközön;</w:t>
      </w:r>
    </w:p>
    <w:p w:rsidR="002142DD" w:rsidRDefault="002142DD" w:rsidP="002142DD">
      <w:pPr>
        <w:pStyle w:val="Listaszerbekezds"/>
        <w:numPr>
          <w:ilvl w:val="0"/>
          <w:numId w:val="2"/>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plexi vagy biztonsági üveg mögött;</w:t>
      </w:r>
    </w:p>
    <w:p w:rsidR="002142DD" w:rsidRDefault="002142DD" w:rsidP="002142DD">
      <w:pPr>
        <w:pStyle w:val="Listaszerbekezds"/>
        <w:numPr>
          <w:ilvl w:val="0"/>
          <w:numId w:val="2"/>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hátsó fényforrás által megvilágított eszközben;</w:t>
      </w:r>
    </w:p>
    <w:p w:rsidR="002142DD" w:rsidRDefault="002142DD" w:rsidP="002142DD">
      <w:pPr>
        <w:pStyle w:val="Listaszerbekezds"/>
        <w:numPr>
          <w:ilvl w:val="0"/>
          <w:numId w:val="2"/>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állandó és változó tartalmat is megjelenítő eszközön; </w:t>
      </w:r>
    </w:p>
    <w:p w:rsidR="002142DD" w:rsidRPr="009F5F6C" w:rsidRDefault="002142DD" w:rsidP="002142DD">
      <w:pPr>
        <w:pStyle w:val="Listaszerbekezds"/>
        <w:numPr>
          <w:ilvl w:val="0"/>
          <w:numId w:val="2"/>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egymástól számított 2 méteres távolságon belül</w:t>
      </w:r>
      <w:r w:rsidR="00C2447E">
        <w:rPr>
          <w:rFonts w:ascii="Times New Roman" w:hAnsi="Times New Roman" w:cs="Times New Roman"/>
          <w:iCs/>
          <w:sz w:val="24"/>
          <w:szCs w:val="24"/>
        </w:rPr>
        <w:t xml:space="preserve"> – </w:t>
      </w:r>
      <w:r w:rsidR="0099402C">
        <w:rPr>
          <w:rFonts w:ascii="Times New Roman" w:hAnsi="Times New Roman" w:cs="Times New Roman"/>
          <w:iCs/>
          <w:sz w:val="24"/>
          <w:szCs w:val="24"/>
        </w:rPr>
        <w:t xml:space="preserve">ide </w:t>
      </w:r>
      <w:r w:rsidR="00C2447E">
        <w:rPr>
          <w:rFonts w:ascii="Times New Roman" w:hAnsi="Times New Roman" w:cs="Times New Roman"/>
          <w:iCs/>
          <w:sz w:val="24"/>
          <w:szCs w:val="24"/>
        </w:rPr>
        <w:t>nem értve az egyetlen funkcionális célú utcabútoron történő több reklámhordozó elhelyezését –</w:t>
      </w:r>
      <w:r>
        <w:rPr>
          <w:rFonts w:ascii="Times New Roman" w:hAnsi="Times New Roman" w:cs="Times New Roman"/>
          <w:iCs/>
          <w:sz w:val="24"/>
          <w:szCs w:val="24"/>
        </w:rPr>
        <w:t xml:space="preserve"> sem horizontálisan, sem vertikálisan</w:t>
      </w:r>
      <w:r w:rsidR="00F43E9C">
        <w:rPr>
          <w:rFonts w:ascii="Times New Roman" w:hAnsi="Times New Roman" w:cs="Times New Roman"/>
          <w:iCs/>
          <w:sz w:val="24"/>
          <w:szCs w:val="24"/>
        </w:rPr>
        <w:t xml:space="preserve"> nem</w:t>
      </w:r>
    </w:p>
    <w:p w:rsidR="002142DD" w:rsidRDefault="002142DD" w:rsidP="002142DD">
      <w:pPr>
        <w:spacing w:after="0" w:line="240" w:lineRule="auto"/>
        <w:jc w:val="both"/>
        <w:rPr>
          <w:rFonts w:ascii="Times New Roman" w:hAnsi="Times New Roman" w:cs="Times New Roman"/>
          <w:iCs/>
          <w:sz w:val="24"/>
          <w:szCs w:val="24"/>
        </w:rPr>
      </w:pPr>
      <w:proofErr w:type="gramStart"/>
      <w:r>
        <w:rPr>
          <w:rFonts w:ascii="Times New Roman" w:hAnsi="Times New Roman" w:cs="Times New Roman"/>
          <w:iCs/>
          <w:sz w:val="24"/>
          <w:szCs w:val="24"/>
        </w:rPr>
        <w:lastRenderedPageBreak/>
        <w:t>helyezhető</w:t>
      </w:r>
      <w:proofErr w:type="gramEnd"/>
      <w:r>
        <w:rPr>
          <w:rFonts w:ascii="Times New Roman" w:hAnsi="Times New Roman" w:cs="Times New Roman"/>
          <w:iCs/>
          <w:sz w:val="24"/>
          <w:szCs w:val="24"/>
        </w:rPr>
        <w:t xml:space="preserve"> el.</w:t>
      </w:r>
    </w:p>
    <w:p w:rsidR="002E3159" w:rsidRDefault="002E3159" w:rsidP="002142DD">
      <w:pPr>
        <w:spacing w:after="0" w:line="240" w:lineRule="auto"/>
        <w:jc w:val="both"/>
        <w:rPr>
          <w:rFonts w:ascii="Times New Roman" w:hAnsi="Times New Roman" w:cs="Times New Roman"/>
          <w:iCs/>
          <w:sz w:val="24"/>
          <w:szCs w:val="24"/>
        </w:rPr>
      </w:pPr>
    </w:p>
    <w:p w:rsidR="002142DD" w:rsidRPr="00863BF1" w:rsidRDefault="002142DD" w:rsidP="002142DD">
      <w:pPr>
        <w:spacing w:after="0" w:line="240" w:lineRule="auto"/>
        <w:jc w:val="both"/>
        <w:rPr>
          <w:rFonts w:ascii="Times New Roman" w:hAnsi="Times New Roman" w:cs="Times New Roman"/>
          <w:iCs/>
          <w:sz w:val="24"/>
          <w:szCs w:val="24"/>
        </w:rPr>
      </w:pPr>
      <w:r w:rsidRPr="00863BF1">
        <w:rPr>
          <w:rFonts w:ascii="Times New Roman" w:hAnsi="Times New Roman" w:cs="Times New Roman"/>
          <w:iCs/>
          <w:sz w:val="24"/>
          <w:szCs w:val="24"/>
        </w:rPr>
        <w:t>(</w:t>
      </w:r>
      <w:r>
        <w:rPr>
          <w:rFonts w:ascii="Times New Roman" w:hAnsi="Times New Roman" w:cs="Times New Roman"/>
          <w:iCs/>
          <w:sz w:val="24"/>
          <w:szCs w:val="24"/>
        </w:rPr>
        <w:t>2</w:t>
      </w:r>
      <w:r w:rsidRPr="00863BF1">
        <w:rPr>
          <w:rFonts w:ascii="Times New Roman" w:hAnsi="Times New Roman" w:cs="Times New Roman"/>
          <w:iCs/>
          <w:sz w:val="24"/>
          <w:szCs w:val="24"/>
        </w:rPr>
        <w:t>) A közérdekű re</w:t>
      </w:r>
      <w:r>
        <w:rPr>
          <w:rFonts w:ascii="Times New Roman" w:hAnsi="Times New Roman" w:cs="Times New Roman"/>
          <w:iCs/>
          <w:sz w:val="24"/>
          <w:szCs w:val="24"/>
        </w:rPr>
        <w:t>klámfelület</w:t>
      </w:r>
      <w:r w:rsidR="00C2447E">
        <w:rPr>
          <w:rFonts w:ascii="Times New Roman" w:hAnsi="Times New Roman" w:cs="Times New Roman"/>
          <w:iCs/>
          <w:sz w:val="24"/>
          <w:szCs w:val="24"/>
        </w:rPr>
        <w:t>, az utas</w:t>
      </w:r>
      <w:r w:rsidR="00824F34">
        <w:rPr>
          <w:rFonts w:ascii="Times New Roman" w:hAnsi="Times New Roman" w:cs="Times New Roman"/>
          <w:iCs/>
          <w:sz w:val="24"/>
          <w:szCs w:val="24"/>
        </w:rPr>
        <w:t xml:space="preserve"> </w:t>
      </w:r>
      <w:r w:rsidR="00C2447E">
        <w:rPr>
          <w:rFonts w:ascii="Times New Roman" w:hAnsi="Times New Roman" w:cs="Times New Roman"/>
          <w:iCs/>
          <w:sz w:val="24"/>
          <w:szCs w:val="24"/>
        </w:rPr>
        <w:t>váró és a kioszk</w:t>
      </w:r>
      <w:r>
        <w:rPr>
          <w:rFonts w:ascii="Times New Roman" w:hAnsi="Times New Roman" w:cs="Times New Roman"/>
          <w:iCs/>
          <w:sz w:val="24"/>
          <w:szCs w:val="24"/>
        </w:rPr>
        <w:t xml:space="preserve"> kivételével a reklám</w:t>
      </w:r>
      <w:r w:rsidRPr="00863BF1">
        <w:rPr>
          <w:rFonts w:ascii="Times New Roman" w:hAnsi="Times New Roman" w:cs="Times New Roman"/>
          <w:iCs/>
          <w:sz w:val="24"/>
          <w:szCs w:val="24"/>
        </w:rPr>
        <w:t xml:space="preserve"> elhelyezésére </w:t>
      </w:r>
      <w:r>
        <w:rPr>
          <w:rFonts w:ascii="Times New Roman" w:hAnsi="Times New Roman" w:cs="Times New Roman"/>
          <w:iCs/>
          <w:sz w:val="24"/>
          <w:szCs w:val="24"/>
        </w:rPr>
        <w:t>szolgáló reklámhordozón kialakítható reklámfelület</w:t>
      </w:r>
      <w:r w:rsidRPr="00863BF1">
        <w:rPr>
          <w:rFonts w:ascii="Times New Roman" w:hAnsi="Times New Roman" w:cs="Times New Roman"/>
          <w:iCs/>
          <w:sz w:val="24"/>
          <w:szCs w:val="24"/>
        </w:rPr>
        <w:t xml:space="preserve"> legalább </w:t>
      </w:r>
      <w:r w:rsidRPr="00824F34">
        <w:rPr>
          <w:rFonts w:ascii="Times New Roman" w:hAnsi="Times New Roman" w:cs="Times New Roman"/>
          <w:iCs/>
          <w:sz w:val="24"/>
          <w:szCs w:val="24"/>
        </w:rPr>
        <w:t>egyharmadán</w:t>
      </w:r>
      <w:r w:rsidRPr="00863BF1">
        <w:rPr>
          <w:rFonts w:ascii="Times New Roman" w:hAnsi="Times New Roman" w:cs="Times New Roman"/>
          <w:iCs/>
          <w:sz w:val="24"/>
          <w:szCs w:val="24"/>
        </w:rPr>
        <w:t xml:space="preserve"> az </w:t>
      </w:r>
      <w:r w:rsidR="00ED3B6F">
        <w:rPr>
          <w:rFonts w:ascii="Times New Roman" w:hAnsi="Times New Roman" w:cs="Times New Roman"/>
          <w:iCs/>
          <w:sz w:val="24"/>
          <w:szCs w:val="24"/>
        </w:rPr>
        <w:t xml:space="preserve">Tokaj Város </w:t>
      </w:r>
      <w:proofErr w:type="gramStart"/>
      <w:r w:rsidR="00ED3B6F">
        <w:rPr>
          <w:rFonts w:ascii="Times New Roman" w:hAnsi="Times New Roman" w:cs="Times New Roman"/>
          <w:iCs/>
          <w:sz w:val="24"/>
          <w:szCs w:val="24"/>
        </w:rPr>
        <w:t xml:space="preserve">Önkormányzat </w:t>
      </w:r>
      <w:r w:rsidRPr="00863BF1">
        <w:rPr>
          <w:rFonts w:ascii="Times New Roman" w:hAnsi="Times New Roman" w:cs="Times New Roman"/>
          <w:iCs/>
          <w:sz w:val="24"/>
          <w:szCs w:val="24"/>
        </w:rPr>
        <w:t xml:space="preserve"> az</w:t>
      </w:r>
      <w:proofErr w:type="gramEnd"/>
      <w:r w:rsidRPr="00863BF1">
        <w:rPr>
          <w:rFonts w:ascii="Times New Roman" w:hAnsi="Times New Roman" w:cs="Times New Roman"/>
          <w:iCs/>
          <w:sz w:val="24"/>
          <w:szCs w:val="24"/>
        </w:rPr>
        <w:t xml:space="preserve"> információs célú berendezésekre megállapított információk közzétételére</w:t>
      </w:r>
      <w:r>
        <w:rPr>
          <w:rFonts w:ascii="Times New Roman" w:hAnsi="Times New Roman" w:cs="Times New Roman"/>
          <w:iCs/>
          <w:sz w:val="24"/>
          <w:szCs w:val="24"/>
        </w:rPr>
        <w:t xml:space="preserve"> jogosult</w:t>
      </w:r>
      <w:r w:rsidRPr="00863BF1">
        <w:rPr>
          <w:rFonts w:ascii="Times New Roman" w:hAnsi="Times New Roman" w:cs="Times New Roman"/>
          <w:iCs/>
          <w:sz w:val="24"/>
          <w:szCs w:val="24"/>
        </w:rPr>
        <w:t>.</w:t>
      </w:r>
    </w:p>
    <w:p w:rsidR="009F5F6C" w:rsidRDefault="009F5F6C" w:rsidP="00A25D71">
      <w:pPr>
        <w:spacing w:after="0" w:line="240" w:lineRule="auto"/>
        <w:jc w:val="both"/>
        <w:rPr>
          <w:rFonts w:ascii="Times New Roman" w:hAnsi="Times New Roman" w:cs="Times New Roman"/>
          <w:bCs/>
          <w:sz w:val="24"/>
          <w:szCs w:val="24"/>
        </w:rPr>
      </w:pPr>
    </w:p>
    <w:p w:rsidR="009F5F6C" w:rsidRDefault="009F5F6C" w:rsidP="00A25D71">
      <w:pPr>
        <w:spacing w:after="0" w:line="240" w:lineRule="auto"/>
        <w:jc w:val="both"/>
        <w:rPr>
          <w:rFonts w:ascii="Times New Roman" w:hAnsi="Times New Roman" w:cs="Times New Roman"/>
          <w:bCs/>
          <w:sz w:val="24"/>
          <w:szCs w:val="24"/>
        </w:rPr>
      </w:pPr>
    </w:p>
    <w:p w:rsidR="00BD5BCD" w:rsidRPr="009B0946" w:rsidRDefault="00BD5BCD" w:rsidP="009B0946">
      <w:pPr>
        <w:pStyle w:val="Listaszerbekezds"/>
        <w:numPr>
          <w:ilvl w:val="0"/>
          <w:numId w:val="33"/>
        </w:numPr>
        <w:spacing w:after="0" w:line="240" w:lineRule="auto"/>
        <w:jc w:val="center"/>
        <w:rPr>
          <w:rFonts w:ascii="Times New Roman" w:hAnsi="Times New Roman" w:cs="Times New Roman"/>
          <w:b/>
          <w:iCs/>
          <w:sz w:val="24"/>
          <w:szCs w:val="24"/>
        </w:rPr>
      </w:pPr>
      <w:r w:rsidRPr="009B0946">
        <w:rPr>
          <w:rFonts w:ascii="Times New Roman" w:hAnsi="Times New Roman" w:cs="Times New Roman"/>
          <w:b/>
          <w:iCs/>
          <w:sz w:val="24"/>
          <w:szCs w:val="24"/>
        </w:rPr>
        <w:t>Fejezet</w:t>
      </w:r>
    </w:p>
    <w:p w:rsidR="00863BF1" w:rsidRPr="00863BF1" w:rsidRDefault="00863BF1" w:rsidP="00863BF1">
      <w:pPr>
        <w:spacing w:after="0" w:line="240" w:lineRule="auto"/>
        <w:jc w:val="both"/>
        <w:rPr>
          <w:rFonts w:ascii="Times New Roman" w:hAnsi="Times New Roman" w:cs="Times New Roman"/>
          <w:sz w:val="24"/>
          <w:szCs w:val="24"/>
        </w:rPr>
      </w:pPr>
    </w:p>
    <w:p w:rsidR="00863BF1" w:rsidRDefault="00730074" w:rsidP="00730074">
      <w:pPr>
        <w:spacing w:after="0" w:line="240" w:lineRule="auto"/>
        <w:jc w:val="center"/>
        <w:rPr>
          <w:rFonts w:ascii="Times New Roman" w:hAnsi="Times New Roman" w:cs="Times New Roman"/>
          <w:b/>
          <w:iCs/>
          <w:sz w:val="24"/>
          <w:szCs w:val="24"/>
        </w:rPr>
      </w:pPr>
      <w:r w:rsidRPr="00730074">
        <w:rPr>
          <w:rFonts w:ascii="Times New Roman" w:hAnsi="Times New Roman" w:cs="Times New Roman"/>
          <w:b/>
          <w:sz w:val="24"/>
          <w:szCs w:val="24"/>
        </w:rPr>
        <w:t xml:space="preserve">Eltérés </w:t>
      </w:r>
      <w:r w:rsidR="00740E53">
        <w:rPr>
          <w:rFonts w:ascii="Times New Roman" w:hAnsi="Times New Roman" w:cs="Times New Roman"/>
          <w:b/>
          <w:iCs/>
          <w:sz w:val="24"/>
          <w:szCs w:val="24"/>
        </w:rPr>
        <w:t>a r</w:t>
      </w:r>
      <w:r w:rsidR="00740E53" w:rsidRPr="00611D17">
        <w:rPr>
          <w:rFonts w:ascii="Times New Roman" w:hAnsi="Times New Roman" w:cs="Times New Roman"/>
          <w:b/>
          <w:iCs/>
          <w:sz w:val="24"/>
          <w:szCs w:val="24"/>
        </w:rPr>
        <w:t>eklámo</w:t>
      </w:r>
      <w:r w:rsidR="00740E53">
        <w:rPr>
          <w:rFonts w:ascii="Times New Roman" w:hAnsi="Times New Roman" w:cs="Times New Roman"/>
          <w:b/>
          <w:iCs/>
          <w:sz w:val="24"/>
          <w:szCs w:val="24"/>
        </w:rPr>
        <w:t>k elhelyezésére vonatkozó szabályoktól</w:t>
      </w:r>
    </w:p>
    <w:p w:rsidR="00BD5BCD" w:rsidRDefault="00BD5BCD" w:rsidP="00730074">
      <w:pPr>
        <w:spacing w:after="0" w:line="240" w:lineRule="auto"/>
        <w:jc w:val="center"/>
        <w:rPr>
          <w:rFonts w:ascii="Times New Roman" w:hAnsi="Times New Roman" w:cs="Times New Roman"/>
          <w:b/>
          <w:iCs/>
          <w:sz w:val="24"/>
          <w:szCs w:val="24"/>
        </w:rPr>
      </w:pPr>
    </w:p>
    <w:p w:rsidR="00BD5BCD" w:rsidRPr="009B0946" w:rsidRDefault="00BD5BCD" w:rsidP="00875569">
      <w:pPr>
        <w:pStyle w:val="Listaszerbekezds"/>
        <w:numPr>
          <w:ilvl w:val="0"/>
          <w:numId w:val="40"/>
        </w:numPr>
        <w:spacing w:after="0" w:line="240" w:lineRule="auto"/>
        <w:rPr>
          <w:rFonts w:ascii="Times New Roman" w:hAnsi="Times New Roman" w:cs="Times New Roman"/>
          <w:b/>
          <w:sz w:val="24"/>
          <w:szCs w:val="24"/>
        </w:rPr>
      </w:pPr>
      <w:r w:rsidRPr="009B0946">
        <w:rPr>
          <w:rFonts w:ascii="Times New Roman" w:hAnsi="Times New Roman" w:cs="Times New Roman"/>
          <w:b/>
          <w:sz w:val="24"/>
          <w:szCs w:val="24"/>
        </w:rPr>
        <w:t>Eltérés jelentősnek minősített eseményről való tájékoztatás érdekében</w:t>
      </w:r>
    </w:p>
    <w:p w:rsidR="00863BF1" w:rsidRPr="00863BF1" w:rsidRDefault="00863BF1" w:rsidP="00863BF1">
      <w:pPr>
        <w:spacing w:after="0" w:line="240" w:lineRule="auto"/>
        <w:jc w:val="both"/>
        <w:rPr>
          <w:rFonts w:ascii="Times New Roman" w:hAnsi="Times New Roman" w:cs="Times New Roman"/>
          <w:sz w:val="24"/>
          <w:szCs w:val="24"/>
        </w:rPr>
      </w:pPr>
    </w:p>
    <w:p w:rsidR="00863BF1" w:rsidRPr="00730074" w:rsidRDefault="00824F34" w:rsidP="007300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730074" w:rsidRPr="00730074">
        <w:rPr>
          <w:rFonts w:ascii="Times New Roman" w:hAnsi="Times New Roman" w:cs="Times New Roman"/>
          <w:b/>
          <w:sz w:val="24"/>
          <w:szCs w:val="24"/>
        </w:rPr>
        <w:t>. §</w:t>
      </w:r>
    </w:p>
    <w:p w:rsidR="00863BF1" w:rsidRPr="00863BF1" w:rsidRDefault="00863BF1" w:rsidP="00863BF1">
      <w:pPr>
        <w:spacing w:after="0" w:line="240" w:lineRule="auto"/>
        <w:jc w:val="both"/>
        <w:rPr>
          <w:rFonts w:ascii="Times New Roman" w:hAnsi="Times New Roman" w:cs="Times New Roman"/>
          <w:b/>
          <w:bCs/>
          <w:sz w:val="24"/>
          <w:szCs w:val="24"/>
        </w:rPr>
      </w:pPr>
    </w:p>
    <w:p w:rsidR="00FA0BE8" w:rsidRDefault="00C420C1" w:rsidP="00863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254F8">
        <w:rPr>
          <w:rFonts w:ascii="Times New Roman" w:hAnsi="Times New Roman" w:cs="Times New Roman"/>
          <w:sz w:val="24"/>
          <w:szCs w:val="24"/>
        </w:rPr>
        <w:t xml:space="preserve">A polgármester </w:t>
      </w:r>
      <w:r w:rsidR="00863BF1" w:rsidRPr="00863BF1">
        <w:rPr>
          <w:rFonts w:ascii="Times New Roman" w:hAnsi="Times New Roman" w:cs="Times New Roman"/>
          <w:sz w:val="24"/>
          <w:szCs w:val="24"/>
        </w:rPr>
        <w:t>jelentősnek minősített esemény</w:t>
      </w:r>
      <w:r w:rsidR="00740E53">
        <w:rPr>
          <w:rFonts w:ascii="Times New Roman" w:hAnsi="Times New Roman" w:cs="Times New Roman"/>
          <w:sz w:val="24"/>
          <w:szCs w:val="24"/>
        </w:rPr>
        <w:t>ről való tájékoztatás érdekében, a jelentősnek minősített esemény</w:t>
      </w:r>
      <w:r w:rsidR="00863BF1" w:rsidRPr="00863BF1">
        <w:rPr>
          <w:rFonts w:ascii="Times New Roman" w:hAnsi="Times New Roman" w:cs="Times New Roman"/>
          <w:sz w:val="24"/>
          <w:szCs w:val="24"/>
        </w:rPr>
        <w:t xml:space="preserve"> időtartamára, legfeljebb azonban valamennyi jelentős esemény esetén</w:t>
      </w:r>
      <w:r w:rsidR="004D4FD7">
        <w:rPr>
          <w:rFonts w:ascii="Times New Roman" w:hAnsi="Times New Roman" w:cs="Times New Roman"/>
          <w:sz w:val="24"/>
          <w:szCs w:val="24"/>
        </w:rPr>
        <w:t>,</w:t>
      </w:r>
      <w:r w:rsidR="00863BF1" w:rsidRPr="00863BF1">
        <w:rPr>
          <w:rFonts w:ascii="Times New Roman" w:hAnsi="Times New Roman" w:cs="Times New Roman"/>
          <w:sz w:val="24"/>
          <w:szCs w:val="24"/>
        </w:rPr>
        <w:t xml:space="preserve"> együttesen naptári évente tizenkét hét időtartamra </w:t>
      </w:r>
      <w:r w:rsidR="007E6949">
        <w:rPr>
          <w:rFonts w:ascii="Times New Roman" w:hAnsi="Times New Roman" w:cs="Times New Roman"/>
          <w:sz w:val="24"/>
          <w:szCs w:val="24"/>
        </w:rPr>
        <w:t xml:space="preserve">a vonatkozó jogszabályok szerint </w:t>
      </w:r>
      <w:r w:rsidR="00832549">
        <w:rPr>
          <w:rFonts w:ascii="Times New Roman" w:hAnsi="Times New Roman" w:cs="Times New Roman"/>
          <w:sz w:val="24"/>
          <w:szCs w:val="24"/>
        </w:rPr>
        <w:t xml:space="preserve">településképi bejelentési eljárásban </w:t>
      </w:r>
      <w:r w:rsidR="00863BF1" w:rsidRPr="00863BF1">
        <w:rPr>
          <w:rFonts w:ascii="Times New Roman" w:hAnsi="Times New Roman" w:cs="Times New Roman"/>
          <w:sz w:val="24"/>
          <w:szCs w:val="24"/>
        </w:rPr>
        <w:t xml:space="preserve">eltérést engedélyezhet a reklám közzétevője számára. </w:t>
      </w:r>
    </w:p>
    <w:p w:rsidR="002E3159" w:rsidRDefault="002E3159" w:rsidP="00863BF1">
      <w:pPr>
        <w:spacing w:after="0" w:line="240" w:lineRule="auto"/>
        <w:jc w:val="both"/>
        <w:rPr>
          <w:rFonts w:ascii="Times New Roman" w:hAnsi="Times New Roman" w:cs="Times New Roman"/>
          <w:sz w:val="24"/>
          <w:szCs w:val="24"/>
        </w:rPr>
      </w:pPr>
    </w:p>
    <w:p w:rsidR="00863BF1" w:rsidRDefault="00FA0BE8" w:rsidP="00863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D1CC9">
        <w:rPr>
          <w:rFonts w:ascii="Times New Roman" w:hAnsi="Times New Roman" w:cs="Times New Roman"/>
          <w:sz w:val="24"/>
          <w:szCs w:val="24"/>
        </w:rPr>
        <w:t xml:space="preserve"> </w:t>
      </w:r>
      <w:r w:rsidR="00863BF1" w:rsidRPr="00863BF1">
        <w:rPr>
          <w:rFonts w:ascii="Times New Roman" w:hAnsi="Times New Roman" w:cs="Times New Roman"/>
          <w:sz w:val="24"/>
          <w:szCs w:val="24"/>
        </w:rPr>
        <w:t xml:space="preserve">A </w:t>
      </w:r>
      <w:r w:rsidR="00B254F8">
        <w:rPr>
          <w:rFonts w:ascii="Times New Roman" w:hAnsi="Times New Roman" w:cs="Times New Roman"/>
          <w:sz w:val="24"/>
          <w:szCs w:val="24"/>
        </w:rPr>
        <w:t>polgármester döntése</w:t>
      </w:r>
      <w:r w:rsidR="00863BF1" w:rsidRPr="00863BF1">
        <w:rPr>
          <w:rFonts w:ascii="Times New Roman" w:hAnsi="Times New Roman" w:cs="Times New Roman"/>
          <w:sz w:val="24"/>
          <w:szCs w:val="24"/>
        </w:rPr>
        <w:t xml:space="preserve"> nem pótolja, </w:t>
      </w:r>
      <w:r w:rsidR="002D1CC9">
        <w:rPr>
          <w:rFonts w:ascii="Times New Roman" w:hAnsi="Times New Roman" w:cs="Times New Roman"/>
          <w:sz w:val="24"/>
          <w:szCs w:val="24"/>
        </w:rPr>
        <w:t>illetve</w:t>
      </w:r>
      <w:r w:rsidR="00863BF1" w:rsidRPr="00863BF1">
        <w:rPr>
          <w:rFonts w:ascii="Times New Roman" w:hAnsi="Times New Roman" w:cs="Times New Roman"/>
          <w:sz w:val="24"/>
          <w:szCs w:val="24"/>
        </w:rPr>
        <w:t xml:space="preserve"> helyettesíti a reklám közzétételéhez szükséges, jogszabályban előírt egyéb hatósági engedélyeket, melyeknek a beszerzése a </w:t>
      </w:r>
      <w:r w:rsidR="002D1CC9">
        <w:rPr>
          <w:rFonts w:ascii="Times New Roman" w:hAnsi="Times New Roman" w:cs="Times New Roman"/>
          <w:sz w:val="24"/>
          <w:szCs w:val="24"/>
        </w:rPr>
        <w:t>reklám közzétevőjének</w:t>
      </w:r>
      <w:r w:rsidR="00863BF1" w:rsidRPr="00863BF1">
        <w:rPr>
          <w:rFonts w:ascii="Times New Roman" w:hAnsi="Times New Roman" w:cs="Times New Roman"/>
          <w:sz w:val="24"/>
          <w:szCs w:val="24"/>
        </w:rPr>
        <w:t xml:space="preserve"> feladata.</w:t>
      </w:r>
    </w:p>
    <w:p w:rsidR="00B254F8" w:rsidRPr="00863BF1" w:rsidRDefault="00B254F8" w:rsidP="00863BF1">
      <w:pPr>
        <w:spacing w:after="0" w:line="240" w:lineRule="auto"/>
        <w:jc w:val="both"/>
        <w:rPr>
          <w:rFonts w:ascii="Times New Roman" w:hAnsi="Times New Roman" w:cs="Times New Roman"/>
          <w:sz w:val="24"/>
          <w:szCs w:val="24"/>
        </w:rPr>
      </w:pPr>
    </w:p>
    <w:p w:rsidR="002E3159" w:rsidRDefault="002E3159" w:rsidP="00863BF1">
      <w:pPr>
        <w:spacing w:after="0" w:line="240" w:lineRule="auto"/>
        <w:jc w:val="both"/>
        <w:rPr>
          <w:rFonts w:ascii="Times New Roman" w:hAnsi="Times New Roman" w:cs="Times New Roman"/>
          <w:sz w:val="24"/>
          <w:szCs w:val="24"/>
        </w:rPr>
      </w:pPr>
    </w:p>
    <w:p w:rsidR="002E3159" w:rsidRDefault="00426145" w:rsidP="00863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32549">
        <w:rPr>
          <w:rFonts w:ascii="Times New Roman" w:hAnsi="Times New Roman" w:cs="Times New Roman"/>
          <w:sz w:val="24"/>
          <w:szCs w:val="24"/>
        </w:rPr>
        <w:t>3</w:t>
      </w:r>
      <w:r w:rsidR="00107A03">
        <w:rPr>
          <w:rFonts w:ascii="Times New Roman" w:hAnsi="Times New Roman" w:cs="Times New Roman"/>
          <w:sz w:val="24"/>
          <w:szCs w:val="24"/>
        </w:rPr>
        <w:t>) A</w:t>
      </w:r>
      <w:r>
        <w:rPr>
          <w:rFonts w:ascii="Times New Roman" w:hAnsi="Times New Roman" w:cs="Times New Roman"/>
          <w:sz w:val="24"/>
          <w:szCs w:val="24"/>
        </w:rPr>
        <w:t xml:space="preserve"> reklám közzétevője</w:t>
      </w:r>
      <w:r w:rsidR="00107A03">
        <w:rPr>
          <w:rFonts w:ascii="Times New Roman" w:hAnsi="Times New Roman" w:cs="Times New Roman"/>
          <w:sz w:val="24"/>
          <w:szCs w:val="24"/>
        </w:rPr>
        <w:t xml:space="preserve"> az</w:t>
      </w:r>
      <w:r w:rsidR="00863BF1" w:rsidRPr="00863BF1">
        <w:rPr>
          <w:rFonts w:ascii="Times New Roman" w:hAnsi="Times New Roman" w:cs="Times New Roman"/>
          <w:sz w:val="24"/>
          <w:szCs w:val="24"/>
        </w:rPr>
        <w:t xml:space="preserve"> eltérés</w:t>
      </w:r>
      <w:r w:rsidR="002A4747">
        <w:rPr>
          <w:rFonts w:ascii="Times New Roman" w:hAnsi="Times New Roman" w:cs="Times New Roman"/>
          <w:sz w:val="24"/>
          <w:szCs w:val="24"/>
        </w:rPr>
        <w:t>t</w:t>
      </w:r>
      <w:r w:rsidR="007E6949">
        <w:rPr>
          <w:rFonts w:ascii="Times New Roman" w:hAnsi="Times New Roman" w:cs="Times New Roman"/>
          <w:sz w:val="24"/>
          <w:szCs w:val="24"/>
        </w:rPr>
        <w:t xml:space="preserve"> a</w:t>
      </w:r>
      <w:r w:rsidR="002014D8">
        <w:rPr>
          <w:rFonts w:ascii="Times New Roman" w:hAnsi="Times New Roman" w:cs="Times New Roman"/>
          <w:bCs/>
          <w:sz w:val="24"/>
          <w:szCs w:val="24"/>
        </w:rPr>
        <w:t xml:space="preserve"> településképi bejelentési eljárás lefolytatására irányuló írásbeli kérelmével kezdeményezheti</w:t>
      </w:r>
      <w:r w:rsidR="007E6949">
        <w:rPr>
          <w:rFonts w:ascii="Times New Roman" w:hAnsi="Times New Roman" w:cs="Times New Roman"/>
          <w:bCs/>
          <w:sz w:val="24"/>
          <w:szCs w:val="24"/>
        </w:rPr>
        <w:t>.</w:t>
      </w:r>
      <w:r w:rsidR="00107A03">
        <w:rPr>
          <w:rFonts w:ascii="Times New Roman" w:hAnsi="Times New Roman" w:cs="Times New Roman"/>
          <w:sz w:val="24"/>
          <w:szCs w:val="24"/>
        </w:rPr>
        <w:t xml:space="preserve"> </w:t>
      </w:r>
    </w:p>
    <w:p w:rsidR="00137128" w:rsidRDefault="00137128" w:rsidP="00BD5BCD">
      <w:pPr>
        <w:spacing w:after="200" w:line="276" w:lineRule="auto"/>
        <w:jc w:val="center"/>
        <w:rPr>
          <w:rFonts w:ascii="Times New Roman" w:hAnsi="Times New Roman" w:cs="Times New Roman"/>
          <w:b/>
          <w:sz w:val="24"/>
          <w:szCs w:val="24"/>
        </w:rPr>
      </w:pPr>
    </w:p>
    <w:p w:rsidR="005D75EB" w:rsidRPr="009B0946" w:rsidRDefault="00BD5BCD" w:rsidP="00C420C1">
      <w:pPr>
        <w:pStyle w:val="Listaszerbekezds"/>
        <w:numPr>
          <w:ilvl w:val="0"/>
          <w:numId w:val="40"/>
        </w:numPr>
        <w:spacing w:after="200" w:line="276" w:lineRule="auto"/>
        <w:jc w:val="center"/>
        <w:rPr>
          <w:rFonts w:ascii="Times New Roman" w:hAnsi="Times New Roman" w:cs="Times New Roman"/>
          <w:b/>
          <w:sz w:val="24"/>
          <w:szCs w:val="24"/>
        </w:rPr>
      </w:pPr>
      <w:r w:rsidRPr="009B0946">
        <w:rPr>
          <w:rFonts w:ascii="Times New Roman" w:hAnsi="Times New Roman" w:cs="Times New Roman"/>
          <w:b/>
          <w:sz w:val="24"/>
          <w:szCs w:val="24"/>
        </w:rPr>
        <w:t>Építési reklámháló kihelyezésének engedélyezése</w:t>
      </w:r>
    </w:p>
    <w:p w:rsidR="00B81D72" w:rsidRDefault="00B81D72" w:rsidP="005D75EB">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w:t>
      </w:r>
      <w:r w:rsidR="00824F34">
        <w:rPr>
          <w:rFonts w:ascii="Times New Roman" w:hAnsi="Times New Roman" w:cs="Times New Roman"/>
          <w:b/>
          <w:sz w:val="24"/>
          <w:szCs w:val="24"/>
        </w:rPr>
        <w:t>0</w:t>
      </w:r>
      <w:r>
        <w:rPr>
          <w:rFonts w:ascii="Times New Roman" w:hAnsi="Times New Roman" w:cs="Times New Roman"/>
          <w:b/>
          <w:sz w:val="24"/>
          <w:szCs w:val="24"/>
        </w:rPr>
        <w:t>. §</w:t>
      </w:r>
    </w:p>
    <w:p w:rsidR="009F5F6C" w:rsidRDefault="002B52B2" w:rsidP="00824F34">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D5BCD" w:rsidRPr="00137128">
        <w:rPr>
          <w:rFonts w:ascii="Times New Roman" w:hAnsi="Times New Roman" w:cs="Times New Roman"/>
          <w:sz w:val="24"/>
          <w:szCs w:val="24"/>
        </w:rPr>
        <w:t>A</w:t>
      </w:r>
      <w:r w:rsidR="00E84393">
        <w:rPr>
          <w:rFonts w:ascii="Times New Roman" w:hAnsi="Times New Roman" w:cs="Times New Roman"/>
          <w:sz w:val="24"/>
          <w:szCs w:val="24"/>
        </w:rPr>
        <w:t xml:space="preserve"> polgármester – településképi </w:t>
      </w:r>
      <w:r w:rsidR="004D4FD7">
        <w:rPr>
          <w:rFonts w:ascii="Times New Roman" w:hAnsi="Times New Roman" w:cs="Times New Roman"/>
          <w:sz w:val="24"/>
          <w:szCs w:val="24"/>
        </w:rPr>
        <w:t>bejelentési eljárásban -</w:t>
      </w:r>
      <w:r w:rsidR="00BD5BCD" w:rsidRPr="00137128">
        <w:rPr>
          <w:rFonts w:ascii="Times New Roman" w:hAnsi="Times New Roman" w:cs="Times New Roman"/>
          <w:sz w:val="24"/>
          <w:szCs w:val="24"/>
        </w:rPr>
        <w:t xml:space="preserve"> </w:t>
      </w:r>
      <w:r w:rsidR="005D75EB" w:rsidRPr="00137128">
        <w:rPr>
          <w:rFonts w:ascii="Times New Roman" w:hAnsi="Times New Roman" w:cs="Times New Roman"/>
          <w:sz w:val="24"/>
          <w:szCs w:val="24"/>
        </w:rPr>
        <w:t xml:space="preserve">az építési tevékenység építési naplóval igazolt megkezdésétől </w:t>
      </w:r>
      <w:r>
        <w:rPr>
          <w:rFonts w:ascii="Times New Roman" w:hAnsi="Times New Roman" w:cs="Times New Roman"/>
          <w:sz w:val="24"/>
          <w:szCs w:val="24"/>
        </w:rPr>
        <w:t xml:space="preserve">számított </w:t>
      </w:r>
      <w:r w:rsidR="00ED3B6F">
        <w:rPr>
          <w:rFonts w:ascii="Times New Roman" w:hAnsi="Times New Roman" w:cs="Times New Roman"/>
          <w:sz w:val="24"/>
          <w:szCs w:val="24"/>
        </w:rPr>
        <w:t>egyedi elbírálás során megállapított időtartamra</w:t>
      </w:r>
      <w:r w:rsidR="005D75EB" w:rsidRPr="00137128">
        <w:rPr>
          <w:rFonts w:ascii="Times New Roman" w:hAnsi="Times New Roman" w:cs="Times New Roman"/>
          <w:sz w:val="24"/>
          <w:szCs w:val="24"/>
        </w:rPr>
        <w:t xml:space="preserve"> </w:t>
      </w:r>
      <w:r w:rsidR="009F5F6C">
        <w:rPr>
          <w:rFonts w:ascii="Times New Roman" w:hAnsi="Times New Roman" w:cs="Times New Roman"/>
          <w:sz w:val="24"/>
          <w:szCs w:val="24"/>
        </w:rPr>
        <w:t>épí</w:t>
      </w:r>
      <w:r w:rsidR="005D75EB">
        <w:rPr>
          <w:rFonts w:ascii="Times New Roman" w:hAnsi="Times New Roman" w:cs="Times New Roman"/>
          <w:sz w:val="24"/>
          <w:szCs w:val="24"/>
        </w:rPr>
        <w:t>tési reklámháló kihelyezését engedélyezheti.</w:t>
      </w:r>
    </w:p>
    <w:p w:rsidR="002E3159" w:rsidRDefault="002E3159" w:rsidP="009F5F6C">
      <w:pPr>
        <w:spacing w:after="0" w:line="276" w:lineRule="auto"/>
        <w:jc w:val="both"/>
        <w:rPr>
          <w:rFonts w:ascii="Times New Roman" w:hAnsi="Times New Roman" w:cs="Times New Roman"/>
          <w:sz w:val="24"/>
          <w:szCs w:val="24"/>
        </w:rPr>
      </w:pPr>
    </w:p>
    <w:p w:rsidR="00C8289B" w:rsidRDefault="009F5F6C" w:rsidP="009F5F6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r w:rsidR="002B52B2">
        <w:rPr>
          <w:rFonts w:ascii="Times New Roman" w:hAnsi="Times New Roman" w:cs="Times New Roman"/>
          <w:sz w:val="24"/>
          <w:szCs w:val="24"/>
        </w:rPr>
        <w:t xml:space="preserve"> A</w:t>
      </w:r>
      <w:r w:rsidR="004D4FD7">
        <w:rPr>
          <w:rFonts w:ascii="Times New Roman" w:hAnsi="Times New Roman" w:cs="Times New Roman"/>
          <w:sz w:val="24"/>
          <w:szCs w:val="24"/>
        </w:rPr>
        <w:t xml:space="preserve"> polgármester</w:t>
      </w:r>
      <w:r w:rsidR="002B52B2">
        <w:rPr>
          <w:rFonts w:ascii="Times New Roman" w:hAnsi="Times New Roman" w:cs="Times New Roman"/>
          <w:sz w:val="24"/>
          <w:szCs w:val="24"/>
        </w:rPr>
        <w:t xml:space="preserve"> kivételesen, </w:t>
      </w:r>
      <w:r w:rsidR="002B52B2" w:rsidRPr="00137128">
        <w:rPr>
          <w:rFonts w:ascii="Times New Roman" w:hAnsi="Times New Roman" w:cs="Times New Roman"/>
          <w:sz w:val="24"/>
          <w:szCs w:val="24"/>
        </w:rPr>
        <w:t xml:space="preserve">különösen az építési tevékenység folytán a településkép várható javulására tekintettel </w:t>
      </w:r>
      <w:r w:rsidR="00C8289B">
        <w:rPr>
          <w:rFonts w:ascii="Times New Roman" w:hAnsi="Times New Roman" w:cs="Times New Roman"/>
          <w:sz w:val="24"/>
          <w:szCs w:val="24"/>
        </w:rPr>
        <w:t xml:space="preserve">az (1) bekezdés szerinti határidőt legfeljebb egy alkalommal meghosszabbíthatja, amennyiben a kérelmező a kérelmet az (1) bekezdés szerinti időtartam lejártát megelőző </w:t>
      </w:r>
      <w:r w:rsidR="00C8289B" w:rsidRPr="00824F34">
        <w:rPr>
          <w:rFonts w:ascii="Times New Roman" w:hAnsi="Times New Roman" w:cs="Times New Roman"/>
          <w:sz w:val="24"/>
          <w:szCs w:val="24"/>
        </w:rPr>
        <w:t>30 nappal</w:t>
      </w:r>
      <w:r w:rsidR="00C8289B">
        <w:rPr>
          <w:rFonts w:ascii="Times New Roman" w:hAnsi="Times New Roman" w:cs="Times New Roman"/>
          <w:sz w:val="24"/>
          <w:szCs w:val="24"/>
        </w:rPr>
        <w:t xml:space="preserve"> benyújtja.</w:t>
      </w:r>
    </w:p>
    <w:p w:rsidR="002E3159" w:rsidRDefault="002E3159" w:rsidP="009F5F6C">
      <w:pPr>
        <w:spacing w:after="0" w:line="276" w:lineRule="auto"/>
        <w:jc w:val="both"/>
        <w:rPr>
          <w:rFonts w:ascii="Times New Roman" w:hAnsi="Times New Roman" w:cs="Times New Roman"/>
          <w:sz w:val="24"/>
          <w:szCs w:val="24"/>
        </w:rPr>
      </w:pPr>
    </w:p>
    <w:p w:rsidR="00BD5BCD" w:rsidRPr="001B1356" w:rsidRDefault="00C8289B" w:rsidP="00BD5B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F047E">
        <w:rPr>
          <w:rFonts w:ascii="Times New Roman" w:hAnsi="Times New Roman" w:cs="Times New Roman"/>
          <w:sz w:val="24"/>
          <w:szCs w:val="24"/>
        </w:rPr>
        <w:t>Egy</w:t>
      </w:r>
      <w:r w:rsidR="004F047E" w:rsidRPr="00863BF1">
        <w:rPr>
          <w:rFonts w:ascii="Times New Roman" w:hAnsi="Times New Roman" w:cs="Times New Roman"/>
          <w:sz w:val="24"/>
          <w:szCs w:val="24"/>
        </w:rPr>
        <w:t xml:space="preserve"> </w:t>
      </w:r>
      <w:r w:rsidR="00BD5BCD" w:rsidRPr="00863BF1">
        <w:rPr>
          <w:rFonts w:ascii="Times New Roman" w:hAnsi="Times New Roman" w:cs="Times New Roman"/>
          <w:sz w:val="24"/>
          <w:szCs w:val="24"/>
        </w:rPr>
        <w:t xml:space="preserve">épület </w:t>
      </w:r>
      <w:r w:rsidR="004F047E">
        <w:rPr>
          <w:rFonts w:ascii="Times New Roman" w:hAnsi="Times New Roman" w:cs="Times New Roman"/>
          <w:sz w:val="24"/>
          <w:szCs w:val="24"/>
        </w:rPr>
        <w:t xml:space="preserve">azonos </w:t>
      </w:r>
      <w:r w:rsidR="00BD5BCD" w:rsidRPr="00863BF1">
        <w:rPr>
          <w:rFonts w:ascii="Times New Roman" w:hAnsi="Times New Roman" w:cs="Times New Roman"/>
          <w:sz w:val="24"/>
          <w:szCs w:val="24"/>
        </w:rPr>
        <w:t xml:space="preserve">közterületre néző homlokzatán kizárólag </w:t>
      </w:r>
      <w:r>
        <w:rPr>
          <w:rFonts w:ascii="Times New Roman" w:hAnsi="Times New Roman" w:cs="Times New Roman"/>
          <w:sz w:val="24"/>
          <w:szCs w:val="24"/>
        </w:rPr>
        <w:t>egy</w:t>
      </w:r>
      <w:r w:rsidR="00BD5BCD" w:rsidRPr="00863BF1">
        <w:rPr>
          <w:rFonts w:ascii="Times New Roman" w:hAnsi="Times New Roman" w:cs="Times New Roman"/>
          <w:sz w:val="24"/>
          <w:szCs w:val="24"/>
        </w:rPr>
        <w:t xml:space="preserve"> építési reklámháló helyezhető el.</w:t>
      </w:r>
    </w:p>
    <w:p w:rsidR="0007222E" w:rsidRDefault="0007222E" w:rsidP="00863BF1">
      <w:pPr>
        <w:spacing w:after="0" w:line="240" w:lineRule="auto"/>
        <w:jc w:val="both"/>
        <w:rPr>
          <w:rFonts w:ascii="Times New Roman" w:hAnsi="Times New Roman" w:cs="Times New Roman"/>
          <w:bCs/>
          <w:i/>
          <w:sz w:val="24"/>
          <w:szCs w:val="24"/>
        </w:rPr>
      </w:pPr>
    </w:p>
    <w:p w:rsidR="0007222E" w:rsidRDefault="0007222E" w:rsidP="00863BF1">
      <w:pPr>
        <w:spacing w:after="0" w:line="240" w:lineRule="auto"/>
        <w:jc w:val="both"/>
        <w:rPr>
          <w:rFonts w:ascii="Times New Roman" w:hAnsi="Times New Roman" w:cs="Times New Roman"/>
          <w:bCs/>
          <w:i/>
          <w:sz w:val="24"/>
          <w:szCs w:val="24"/>
        </w:rPr>
      </w:pPr>
    </w:p>
    <w:p w:rsidR="00824F34" w:rsidRDefault="00824F34" w:rsidP="00863BF1">
      <w:pPr>
        <w:spacing w:after="0" w:line="240" w:lineRule="auto"/>
        <w:jc w:val="both"/>
        <w:rPr>
          <w:rFonts w:ascii="Times New Roman" w:hAnsi="Times New Roman" w:cs="Times New Roman"/>
          <w:bCs/>
          <w:i/>
          <w:sz w:val="24"/>
          <w:szCs w:val="24"/>
        </w:rPr>
      </w:pPr>
    </w:p>
    <w:p w:rsidR="00824F34" w:rsidRDefault="00824F34" w:rsidP="00863BF1">
      <w:pPr>
        <w:spacing w:after="0" w:line="240" w:lineRule="auto"/>
        <w:jc w:val="both"/>
        <w:rPr>
          <w:rFonts w:ascii="Times New Roman" w:hAnsi="Times New Roman" w:cs="Times New Roman"/>
          <w:bCs/>
          <w:i/>
          <w:sz w:val="24"/>
          <w:szCs w:val="24"/>
        </w:rPr>
      </w:pPr>
    </w:p>
    <w:p w:rsidR="00824F34" w:rsidRDefault="00824F34" w:rsidP="00863BF1">
      <w:pPr>
        <w:spacing w:after="0" w:line="240" w:lineRule="auto"/>
        <w:jc w:val="both"/>
        <w:rPr>
          <w:rFonts w:ascii="Times New Roman" w:hAnsi="Times New Roman" w:cs="Times New Roman"/>
          <w:bCs/>
          <w:i/>
          <w:sz w:val="24"/>
          <w:szCs w:val="24"/>
        </w:rPr>
      </w:pPr>
    </w:p>
    <w:p w:rsidR="00D6097B" w:rsidRPr="009B0946" w:rsidRDefault="00D6097B" w:rsidP="009B0946">
      <w:pPr>
        <w:pStyle w:val="Listaszerbekezds"/>
        <w:numPr>
          <w:ilvl w:val="0"/>
          <w:numId w:val="33"/>
        </w:numPr>
        <w:spacing w:after="0" w:line="240" w:lineRule="auto"/>
        <w:jc w:val="center"/>
        <w:rPr>
          <w:rFonts w:ascii="Times New Roman" w:hAnsi="Times New Roman" w:cs="Times New Roman"/>
          <w:b/>
          <w:bCs/>
          <w:sz w:val="24"/>
          <w:szCs w:val="24"/>
        </w:rPr>
      </w:pPr>
      <w:r w:rsidRPr="009B0946">
        <w:rPr>
          <w:rFonts w:ascii="Times New Roman" w:hAnsi="Times New Roman" w:cs="Times New Roman"/>
          <w:b/>
          <w:bCs/>
          <w:sz w:val="24"/>
          <w:szCs w:val="24"/>
        </w:rPr>
        <w:t>Fejezet</w:t>
      </w:r>
    </w:p>
    <w:p w:rsidR="00673358" w:rsidRDefault="00673358" w:rsidP="00863BF1">
      <w:pPr>
        <w:spacing w:after="0" w:line="240" w:lineRule="auto"/>
        <w:jc w:val="both"/>
        <w:rPr>
          <w:rFonts w:ascii="Times New Roman" w:hAnsi="Times New Roman" w:cs="Times New Roman"/>
          <w:bCs/>
          <w:i/>
          <w:sz w:val="24"/>
          <w:szCs w:val="24"/>
        </w:rPr>
      </w:pPr>
    </w:p>
    <w:p w:rsidR="00D60880" w:rsidRDefault="00832549" w:rsidP="00832549">
      <w:pPr>
        <w:spacing w:after="20" w:line="240" w:lineRule="auto"/>
        <w:ind w:firstLine="180"/>
        <w:jc w:val="center"/>
        <w:rPr>
          <w:rFonts w:ascii="Times New Roman" w:eastAsia="Times New Roman" w:hAnsi="Times New Roman" w:cs="Times New Roman"/>
          <w:b/>
          <w:bCs/>
          <w:sz w:val="24"/>
          <w:szCs w:val="24"/>
          <w:lang w:eastAsia="hu-HU"/>
        </w:rPr>
      </w:pPr>
      <w:r w:rsidRPr="002B385E">
        <w:rPr>
          <w:rFonts w:ascii="Times New Roman" w:eastAsia="Times New Roman" w:hAnsi="Times New Roman" w:cs="Times New Roman"/>
          <w:b/>
          <w:bCs/>
          <w:sz w:val="24"/>
          <w:szCs w:val="24"/>
          <w:lang w:eastAsia="hu-HU"/>
        </w:rPr>
        <w:t>Településképi bejelentési eljárás a reklámok és reklámhordozók elhelyezésére</w:t>
      </w:r>
    </w:p>
    <w:p w:rsidR="00832549" w:rsidRPr="002B385E" w:rsidRDefault="00832549" w:rsidP="00832549">
      <w:pPr>
        <w:spacing w:after="20" w:line="240" w:lineRule="auto"/>
        <w:ind w:firstLine="180"/>
        <w:jc w:val="center"/>
        <w:rPr>
          <w:rFonts w:ascii="Times New Roman" w:eastAsia="Times New Roman" w:hAnsi="Times New Roman" w:cs="Times New Roman"/>
          <w:sz w:val="24"/>
          <w:szCs w:val="24"/>
          <w:lang w:eastAsia="hu-HU"/>
        </w:rPr>
      </w:pPr>
      <w:r w:rsidRPr="002B385E">
        <w:rPr>
          <w:rFonts w:ascii="Times New Roman" w:eastAsia="Times New Roman" w:hAnsi="Times New Roman" w:cs="Times New Roman"/>
          <w:b/>
          <w:bCs/>
          <w:sz w:val="24"/>
          <w:szCs w:val="24"/>
          <w:lang w:eastAsia="hu-HU"/>
        </w:rPr>
        <w:br/>
      </w:r>
      <w:r w:rsidR="00EE693B">
        <w:rPr>
          <w:rFonts w:ascii="Times New Roman" w:eastAsia="Times New Roman" w:hAnsi="Times New Roman" w:cs="Times New Roman"/>
          <w:b/>
          <w:sz w:val="24"/>
          <w:szCs w:val="24"/>
          <w:lang w:eastAsia="hu-HU"/>
        </w:rPr>
        <w:t>1</w:t>
      </w:r>
      <w:r w:rsidR="00824F34">
        <w:rPr>
          <w:rFonts w:ascii="Times New Roman" w:eastAsia="Times New Roman" w:hAnsi="Times New Roman" w:cs="Times New Roman"/>
          <w:b/>
          <w:sz w:val="24"/>
          <w:szCs w:val="24"/>
          <w:lang w:eastAsia="hu-HU"/>
        </w:rPr>
        <w:t>1</w:t>
      </w:r>
      <w:r w:rsidRPr="002B385E">
        <w:rPr>
          <w:rFonts w:ascii="Times New Roman" w:eastAsia="Times New Roman" w:hAnsi="Times New Roman" w:cs="Times New Roman"/>
          <w:b/>
          <w:sz w:val="24"/>
          <w:szCs w:val="24"/>
          <w:lang w:eastAsia="hu-HU"/>
        </w:rPr>
        <w:t>. §</w:t>
      </w:r>
    </w:p>
    <w:p w:rsidR="00832549" w:rsidRPr="002B385E" w:rsidRDefault="00832549" w:rsidP="00832549">
      <w:pPr>
        <w:spacing w:after="0"/>
        <w:jc w:val="both"/>
        <w:rPr>
          <w:rFonts w:ascii="Times New Roman" w:hAnsi="Times New Roman" w:cs="Times New Roman"/>
          <w:sz w:val="24"/>
          <w:szCs w:val="24"/>
        </w:rPr>
      </w:pPr>
      <w:r w:rsidRPr="002B385E">
        <w:rPr>
          <w:rFonts w:ascii="Times New Roman" w:eastAsia="Times New Roman" w:hAnsi="Times New Roman" w:cs="Times New Roman"/>
          <w:sz w:val="24"/>
          <w:szCs w:val="24"/>
          <w:lang w:eastAsia="hu-HU"/>
        </w:rPr>
        <w:br/>
      </w:r>
      <w:r w:rsidRPr="002B385E">
        <w:rPr>
          <w:rFonts w:ascii="Times New Roman" w:hAnsi="Times New Roman" w:cs="Times New Roman"/>
          <w:sz w:val="24"/>
          <w:szCs w:val="24"/>
        </w:rPr>
        <w:t xml:space="preserve">(1) A polgármester településképi bejelentési eljárást folytat le a </w:t>
      </w:r>
      <w:proofErr w:type="spellStart"/>
      <w:r w:rsidRPr="002B385E">
        <w:rPr>
          <w:rFonts w:ascii="Times New Roman" w:hAnsi="Times New Roman" w:cs="Times New Roman"/>
          <w:sz w:val="24"/>
          <w:szCs w:val="24"/>
        </w:rPr>
        <w:t>Kr</w:t>
      </w:r>
      <w:r w:rsidR="00CE0C6F">
        <w:rPr>
          <w:rFonts w:ascii="Times New Roman" w:hAnsi="Times New Roman" w:cs="Times New Roman"/>
          <w:sz w:val="24"/>
          <w:szCs w:val="24"/>
        </w:rPr>
        <w:t>.</w:t>
      </w:r>
      <w:r w:rsidRPr="002B385E">
        <w:rPr>
          <w:rFonts w:ascii="Times New Roman" w:hAnsi="Times New Roman" w:cs="Times New Roman"/>
          <w:sz w:val="24"/>
          <w:szCs w:val="24"/>
        </w:rPr>
        <w:t>-ben</w:t>
      </w:r>
      <w:proofErr w:type="spellEnd"/>
      <w:r w:rsidRPr="002B385E">
        <w:rPr>
          <w:rFonts w:ascii="Times New Roman" w:hAnsi="Times New Roman" w:cs="Times New Roman"/>
          <w:sz w:val="24"/>
          <w:szCs w:val="24"/>
        </w:rPr>
        <w:t xml:space="preserve"> szereplő általános településképi követelmények és jelen rendeletben foglalt reklám és reklámhordozó elhelyezési követelmények tekintetében a reklámok és reklámhordozók elhelyezését megelőzően.</w:t>
      </w:r>
    </w:p>
    <w:p w:rsidR="00832549" w:rsidRPr="002B385E" w:rsidRDefault="00832549" w:rsidP="00832549">
      <w:pPr>
        <w:tabs>
          <w:tab w:val="left" w:pos="0"/>
        </w:tabs>
        <w:spacing w:after="0" w:line="240" w:lineRule="auto"/>
        <w:jc w:val="both"/>
        <w:rPr>
          <w:rFonts w:ascii="Times New Roman" w:eastAsia="Times New Roman" w:hAnsi="Times New Roman" w:cs="Times New Roman"/>
          <w:sz w:val="24"/>
          <w:szCs w:val="24"/>
          <w:lang w:eastAsia="hu-HU"/>
        </w:rPr>
      </w:pPr>
      <w:r w:rsidRPr="002B385E">
        <w:rPr>
          <w:rFonts w:ascii="Times New Roman" w:hAnsi="Times New Roman" w:cs="Times New Roman"/>
          <w:sz w:val="24"/>
          <w:szCs w:val="24"/>
        </w:rPr>
        <w:t xml:space="preserve">(2) A polgármester a településképi bejelentési eljárást a tv-ben, a településfejlesztési koncepcióról, az integrált településfejlesztési stratégiáról és a településrendezési eszközökről, valamint egyes településrendezési sajátos jogintézményekről szóló 314/2012. (XI. 8.) Korm. rendeletben (a továbbiakban: </w:t>
      </w:r>
      <w:proofErr w:type="spellStart"/>
      <w:r w:rsidRPr="002B385E">
        <w:rPr>
          <w:rFonts w:ascii="Times New Roman" w:hAnsi="Times New Roman" w:cs="Times New Roman"/>
          <w:sz w:val="24"/>
          <w:szCs w:val="24"/>
        </w:rPr>
        <w:t>Tr</w:t>
      </w:r>
      <w:proofErr w:type="spellEnd"/>
      <w:r w:rsidRPr="002B385E">
        <w:rPr>
          <w:rFonts w:ascii="Times New Roman" w:hAnsi="Times New Roman" w:cs="Times New Roman"/>
          <w:sz w:val="24"/>
          <w:szCs w:val="24"/>
        </w:rPr>
        <w:t>.) és a jelen rendeletben foglalt eljárási szabályok szerint folytatja le.</w:t>
      </w:r>
    </w:p>
    <w:p w:rsidR="00832549" w:rsidRPr="002B385E" w:rsidRDefault="00EE284A" w:rsidP="00832549">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32549" w:rsidRPr="002B385E">
        <w:rPr>
          <w:rFonts w:ascii="Times New Roman" w:hAnsi="Times New Roman" w:cs="Times New Roman"/>
          <w:sz w:val="24"/>
          <w:szCs w:val="24"/>
        </w:rPr>
        <w:t xml:space="preserve">A polgármester településképi bejelentési tudomásulvételének érvényességi ideje a kiadmányozástól számított egy év. </w:t>
      </w:r>
    </w:p>
    <w:p w:rsidR="00832549" w:rsidRPr="002B385E" w:rsidRDefault="00832549" w:rsidP="00832549">
      <w:pPr>
        <w:tabs>
          <w:tab w:val="left" w:pos="0"/>
        </w:tabs>
        <w:spacing w:after="0" w:line="240" w:lineRule="auto"/>
        <w:jc w:val="both"/>
        <w:rPr>
          <w:rFonts w:ascii="Times New Roman" w:hAnsi="Times New Roman" w:cs="Times New Roman"/>
          <w:sz w:val="24"/>
          <w:szCs w:val="24"/>
        </w:rPr>
      </w:pPr>
      <w:r w:rsidRPr="002B385E">
        <w:rPr>
          <w:rFonts w:ascii="Times New Roman" w:hAnsi="Times New Roman" w:cs="Times New Roman"/>
          <w:sz w:val="24"/>
          <w:szCs w:val="24"/>
        </w:rPr>
        <w:t>(4) A reklám és reklámhordozó elhelyezése a településképi bejelentés alapján – a Polgármester tudomásul vételét tartalmazó hatósági határozatának birtokában, az abban foglalt esetleges kikötések figyelembevételével – megkezdhető, ha ahhoz más hatósági engedély nem szükséges.</w:t>
      </w:r>
    </w:p>
    <w:p w:rsidR="00832549" w:rsidRDefault="00615C13" w:rsidP="00832549">
      <w:pPr>
        <w:spacing w:after="0" w:line="240" w:lineRule="auto"/>
        <w:jc w:val="both"/>
        <w:rPr>
          <w:rFonts w:ascii="Times New Roman" w:hAnsi="Times New Roman" w:cs="Times New Roman"/>
          <w:sz w:val="24"/>
          <w:szCs w:val="24"/>
        </w:rPr>
      </w:pPr>
      <w:r w:rsidRPr="002B385E">
        <w:rPr>
          <w:rFonts w:ascii="Times New Roman" w:hAnsi="Times New Roman" w:cs="Times New Roman"/>
          <w:sz w:val="24"/>
          <w:szCs w:val="24"/>
        </w:rPr>
        <w:t xml:space="preserve">(5) </w:t>
      </w:r>
      <w:r w:rsidRPr="002B385E">
        <w:rPr>
          <w:rFonts w:ascii="Times New Roman" w:hAnsi="Times New Roman" w:cs="Times New Roman"/>
          <w:bCs/>
          <w:sz w:val="24"/>
          <w:szCs w:val="24"/>
        </w:rPr>
        <w:t xml:space="preserve">E rendeletben foglalt településképi kötelezettségek </w:t>
      </w:r>
      <w:r w:rsidRPr="00863BF1">
        <w:rPr>
          <w:rFonts w:ascii="Times New Roman" w:hAnsi="Times New Roman" w:cs="Times New Roman"/>
          <w:bCs/>
          <w:sz w:val="24"/>
          <w:szCs w:val="24"/>
        </w:rPr>
        <w:t>megsértésével k</w:t>
      </w:r>
      <w:r>
        <w:rPr>
          <w:rFonts w:ascii="Times New Roman" w:hAnsi="Times New Roman" w:cs="Times New Roman"/>
          <w:bCs/>
          <w:sz w:val="24"/>
          <w:szCs w:val="24"/>
        </w:rPr>
        <w:t xml:space="preserve">apcsolatos hatósági eljárásra a </w:t>
      </w:r>
      <w:proofErr w:type="spellStart"/>
      <w:r>
        <w:rPr>
          <w:rFonts w:ascii="Times New Roman" w:hAnsi="Times New Roman" w:cs="Times New Roman"/>
          <w:bCs/>
          <w:sz w:val="24"/>
          <w:szCs w:val="24"/>
        </w:rPr>
        <w:t>Tvtv</w:t>
      </w:r>
      <w:proofErr w:type="spellEnd"/>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a </w:t>
      </w:r>
      <w:proofErr w:type="spellStart"/>
      <w:r>
        <w:rPr>
          <w:rFonts w:ascii="Times New Roman" w:hAnsi="Times New Roman" w:cs="Times New Roman"/>
          <w:bCs/>
          <w:sz w:val="24"/>
          <w:szCs w:val="24"/>
        </w:rPr>
        <w:t>Tr</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és</w:t>
      </w:r>
      <w:proofErr w:type="gramEnd"/>
      <w:r>
        <w:rPr>
          <w:rFonts w:ascii="Times New Roman" w:hAnsi="Times New Roman" w:cs="Times New Roman"/>
          <w:bCs/>
          <w:sz w:val="24"/>
          <w:szCs w:val="24"/>
        </w:rPr>
        <w:t xml:space="preserve"> a Kr. illetve a</w:t>
      </w:r>
      <w:r w:rsidRPr="00863BF1">
        <w:rPr>
          <w:rFonts w:ascii="Times New Roman" w:hAnsi="Times New Roman" w:cs="Times New Roman"/>
          <w:bCs/>
          <w:sz w:val="24"/>
          <w:szCs w:val="24"/>
        </w:rPr>
        <w:t xml:space="preserve"> közigazgatási hatósági eljárás és szolgáltatás általános szabályairól szóló törvény rendelkezéseit kell alkalmazni.</w:t>
      </w:r>
    </w:p>
    <w:p w:rsidR="00832549" w:rsidRDefault="00832549" w:rsidP="002B385E">
      <w:pPr>
        <w:spacing w:after="0" w:line="240" w:lineRule="auto"/>
        <w:jc w:val="right"/>
        <w:rPr>
          <w:rFonts w:ascii="Times New Roman" w:hAnsi="Times New Roman" w:cs="Times New Roman"/>
          <w:bCs/>
          <w:i/>
          <w:sz w:val="24"/>
          <w:szCs w:val="24"/>
        </w:rPr>
      </w:pPr>
    </w:p>
    <w:p w:rsidR="001B1356" w:rsidRDefault="001B1356" w:rsidP="001B1356">
      <w:pPr>
        <w:pStyle w:val="Listaszerbekezds"/>
        <w:numPr>
          <w:ilvl w:val="0"/>
          <w:numId w:val="33"/>
        </w:numPr>
        <w:spacing w:after="0" w:line="240" w:lineRule="auto"/>
        <w:jc w:val="center"/>
        <w:rPr>
          <w:rFonts w:ascii="Times New Roman" w:hAnsi="Times New Roman" w:cs="Times New Roman"/>
          <w:b/>
          <w:bCs/>
          <w:sz w:val="24"/>
          <w:szCs w:val="24"/>
        </w:rPr>
      </w:pPr>
      <w:r w:rsidRPr="001B1356">
        <w:rPr>
          <w:rFonts w:ascii="Times New Roman" w:hAnsi="Times New Roman" w:cs="Times New Roman"/>
          <w:b/>
          <w:bCs/>
          <w:sz w:val="24"/>
          <w:szCs w:val="24"/>
        </w:rPr>
        <w:t>Fejezet</w:t>
      </w:r>
    </w:p>
    <w:p w:rsidR="00B07156" w:rsidRDefault="00B07156" w:rsidP="00B07156">
      <w:pPr>
        <w:pStyle w:val="Listaszerbekezds"/>
        <w:spacing w:after="0" w:line="240" w:lineRule="auto"/>
        <w:ind w:left="1080"/>
        <w:rPr>
          <w:rFonts w:ascii="Times New Roman" w:hAnsi="Times New Roman" w:cs="Times New Roman"/>
          <w:b/>
          <w:bCs/>
          <w:sz w:val="24"/>
          <w:szCs w:val="24"/>
        </w:rPr>
      </w:pPr>
    </w:p>
    <w:p w:rsidR="001B1356" w:rsidRDefault="00B07156" w:rsidP="001B135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Záró rendelkezések</w:t>
      </w:r>
    </w:p>
    <w:p w:rsidR="00D60880" w:rsidRPr="001B1356" w:rsidRDefault="00D60880" w:rsidP="001B1356">
      <w:pPr>
        <w:spacing w:after="0" w:line="240" w:lineRule="auto"/>
        <w:jc w:val="center"/>
        <w:rPr>
          <w:rFonts w:ascii="Times New Roman" w:hAnsi="Times New Roman" w:cs="Times New Roman"/>
          <w:b/>
          <w:bCs/>
          <w:sz w:val="24"/>
          <w:szCs w:val="24"/>
        </w:rPr>
      </w:pPr>
    </w:p>
    <w:p w:rsidR="00B07156" w:rsidRDefault="000C75A8" w:rsidP="00B07156">
      <w:pPr>
        <w:spacing w:after="200" w:line="276" w:lineRule="auto"/>
        <w:jc w:val="center"/>
        <w:rPr>
          <w:rFonts w:ascii="Times New Roman" w:hAnsi="Times New Roman" w:cs="Times New Roman"/>
          <w:b/>
          <w:bCs/>
          <w:sz w:val="24"/>
          <w:szCs w:val="24"/>
        </w:rPr>
      </w:pPr>
      <w:r w:rsidRPr="000C75A8">
        <w:rPr>
          <w:rFonts w:ascii="Times New Roman" w:hAnsi="Times New Roman" w:cs="Times New Roman"/>
          <w:b/>
          <w:bCs/>
          <w:sz w:val="24"/>
          <w:szCs w:val="24"/>
        </w:rPr>
        <w:t>1</w:t>
      </w:r>
      <w:r w:rsidR="00DF5D6F">
        <w:rPr>
          <w:rFonts w:ascii="Times New Roman" w:hAnsi="Times New Roman" w:cs="Times New Roman"/>
          <w:b/>
          <w:bCs/>
          <w:sz w:val="24"/>
          <w:szCs w:val="24"/>
        </w:rPr>
        <w:t>2</w:t>
      </w:r>
      <w:r w:rsidRPr="000C75A8">
        <w:rPr>
          <w:rFonts w:ascii="Times New Roman" w:hAnsi="Times New Roman" w:cs="Times New Roman"/>
          <w:b/>
          <w:bCs/>
          <w:sz w:val="24"/>
          <w:szCs w:val="24"/>
        </w:rPr>
        <w:t xml:space="preserve">. </w:t>
      </w:r>
      <w:r w:rsidR="00B07156" w:rsidRPr="000C75A8">
        <w:rPr>
          <w:rFonts w:ascii="Times New Roman" w:hAnsi="Times New Roman" w:cs="Times New Roman"/>
          <w:b/>
          <w:bCs/>
          <w:sz w:val="24"/>
          <w:szCs w:val="24"/>
        </w:rPr>
        <w:t>§</w:t>
      </w:r>
    </w:p>
    <w:p w:rsidR="00824F34" w:rsidRPr="00585D41" w:rsidRDefault="00824F34" w:rsidP="00824F34">
      <w:pPr>
        <w:pStyle w:val="Listaszerbekezds"/>
        <w:widowControl w:val="0"/>
        <w:autoSpaceDE w:val="0"/>
        <w:autoSpaceDN w:val="0"/>
        <w:spacing w:after="0" w:line="276" w:lineRule="auto"/>
        <w:ind w:left="426" w:right="-48"/>
        <w:contextualSpacing w:val="0"/>
        <w:rPr>
          <w:rFonts w:ascii="Times New Roman" w:hAnsi="Times New Roman" w:cs="Times New Roman"/>
          <w:sz w:val="24"/>
          <w:szCs w:val="24"/>
        </w:rPr>
      </w:pPr>
      <w:r>
        <w:rPr>
          <w:rFonts w:ascii="Times New Roman" w:hAnsi="Times New Roman" w:cs="Times New Roman"/>
          <w:sz w:val="24"/>
          <w:szCs w:val="24"/>
        </w:rPr>
        <w:t>Ez a</w:t>
      </w:r>
      <w:r w:rsidRPr="00585D41">
        <w:rPr>
          <w:rFonts w:ascii="Times New Roman" w:hAnsi="Times New Roman" w:cs="Times New Roman"/>
          <w:sz w:val="24"/>
          <w:szCs w:val="24"/>
        </w:rPr>
        <w:t xml:space="preserve"> rendelet a kihirdetést követő napon lép hatályba.</w:t>
      </w:r>
    </w:p>
    <w:p w:rsidR="00824F34" w:rsidRDefault="00824F34" w:rsidP="00824F34">
      <w:pPr>
        <w:pStyle w:val="Cmsor1"/>
        <w:tabs>
          <w:tab w:val="left" w:pos="1893"/>
        </w:tabs>
        <w:spacing w:line="276" w:lineRule="auto"/>
        <w:ind w:left="0" w:right="-48"/>
        <w:rPr>
          <w:rFonts w:ascii="Times New Roman" w:hAnsi="Times New Roman" w:cs="Times New Roman"/>
          <w:sz w:val="24"/>
          <w:szCs w:val="24"/>
          <w:lang w:val="hu-HU"/>
        </w:rPr>
      </w:pPr>
    </w:p>
    <w:p w:rsidR="00824F34" w:rsidRDefault="00824F34" w:rsidP="00824F34">
      <w:pPr>
        <w:pStyle w:val="Cmsor1"/>
        <w:tabs>
          <w:tab w:val="left" w:pos="1893"/>
        </w:tabs>
        <w:spacing w:line="276" w:lineRule="auto"/>
        <w:ind w:left="0" w:right="-48"/>
        <w:rPr>
          <w:rFonts w:ascii="Times New Roman" w:hAnsi="Times New Roman" w:cs="Times New Roman"/>
          <w:sz w:val="24"/>
          <w:szCs w:val="24"/>
          <w:lang w:val="hu-HU"/>
        </w:rPr>
      </w:pPr>
    </w:p>
    <w:p w:rsidR="00824F34" w:rsidRPr="006D5BDA" w:rsidRDefault="00824F34" w:rsidP="00824F34">
      <w:pPr>
        <w:pStyle w:val="Cmsor1"/>
        <w:tabs>
          <w:tab w:val="left" w:pos="1893"/>
        </w:tabs>
        <w:spacing w:line="276" w:lineRule="auto"/>
        <w:ind w:left="0" w:right="-48"/>
        <w:rPr>
          <w:rFonts w:ascii="Times New Roman" w:hAnsi="Times New Roman" w:cs="Times New Roman"/>
          <w:sz w:val="24"/>
          <w:szCs w:val="24"/>
          <w:lang w:val="hu-HU"/>
        </w:rPr>
      </w:pPr>
    </w:p>
    <w:p w:rsidR="00824F34" w:rsidRPr="006D5BDA" w:rsidRDefault="00824F34" w:rsidP="00824F34">
      <w:pPr>
        <w:pStyle w:val="Szvegtrzs"/>
        <w:spacing w:line="276" w:lineRule="auto"/>
        <w:ind w:left="426" w:right="-48" w:hanging="426"/>
        <w:rPr>
          <w:rFonts w:ascii="Times New Roman" w:hAnsi="Times New Roman" w:cs="Times New Roman"/>
          <w:sz w:val="24"/>
          <w:szCs w:val="24"/>
          <w:lang w:val="hu-HU"/>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8"/>
        <w:gridCol w:w="2410"/>
        <w:gridCol w:w="3430"/>
      </w:tblGrid>
      <w:tr w:rsidR="00824F34" w:rsidRPr="006D5BDA" w:rsidTr="00756065">
        <w:trPr>
          <w:jc w:val="center"/>
        </w:trPr>
        <w:tc>
          <w:tcPr>
            <w:tcW w:w="3567" w:type="dxa"/>
            <w:tcBorders>
              <w:top w:val="single" w:sz="4" w:space="0" w:color="auto"/>
            </w:tcBorders>
          </w:tcPr>
          <w:p w:rsidR="00824F34" w:rsidRPr="003F361E" w:rsidRDefault="00824F34" w:rsidP="00756065">
            <w:pPr>
              <w:pStyle w:val="Szvegtrzs"/>
              <w:spacing w:line="276" w:lineRule="auto"/>
              <w:ind w:left="426" w:right="-48" w:hanging="426"/>
              <w:jc w:val="center"/>
              <w:rPr>
                <w:rFonts w:ascii="Times New Roman" w:hAnsi="Times New Roman" w:cs="Times New Roman"/>
                <w:sz w:val="24"/>
                <w:szCs w:val="24"/>
                <w:lang w:val="hu-HU"/>
              </w:rPr>
            </w:pPr>
            <w:r w:rsidRPr="003F361E">
              <w:rPr>
                <w:rFonts w:ascii="Times New Roman" w:hAnsi="Times New Roman" w:cs="Times New Roman"/>
                <w:sz w:val="24"/>
                <w:szCs w:val="24"/>
                <w:lang w:val="hu-HU"/>
              </w:rPr>
              <w:t xml:space="preserve">Posta György </w:t>
            </w:r>
          </w:p>
        </w:tc>
        <w:tc>
          <w:tcPr>
            <w:tcW w:w="2538" w:type="dxa"/>
          </w:tcPr>
          <w:p w:rsidR="00824F34" w:rsidRPr="003F361E" w:rsidRDefault="00824F34" w:rsidP="00756065">
            <w:pPr>
              <w:pStyle w:val="Szvegtrzs"/>
              <w:spacing w:line="276" w:lineRule="auto"/>
              <w:ind w:left="426" w:right="-48" w:hanging="426"/>
              <w:jc w:val="center"/>
              <w:rPr>
                <w:rFonts w:ascii="Times New Roman" w:hAnsi="Times New Roman" w:cs="Times New Roman"/>
                <w:sz w:val="24"/>
                <w:szCs w:val="24"/>
                <w:lang w:val="hu-HU"/>
              </w:rPr>
            </w:pPr>
          </w:p>
        </w:tc>
        <w:tc>
          <w:tcPr>
            <w:tcW w:w="3561" w:type="dxa"/>
            <w:tcBorders>
              <w:top w:val="single" w:sz="4" w:space="0" w:color="auto"/>
            </w:tcBorders>
          </w:tcPr>
          <w:p w:rsidR="00824F34" w:rsidRPr="003F361E" w:rsidRDefault="00824F34" w:rsidP="00756065">
            <w:pPr>
              <w:pStyle w:val="Szvegtrzs"/>
              <w:spacing w:line="276" w:lineRule="auto"/>
              <w:ind w:left="426" w:right="-48" w:hanging="426"/>
              <w:jc w:val="center"/>
              <w:rPr>
                <w:rFonts w:ascii="Times New Roman" w:hAnsi="Times New Roman" w:cs="Times New Roman"/>
                <w:sz w:val="24"/>
                <w:szCs w:val="24"/>
                <w:lang w:val="hu-HU"/>
              </w:rPr>
            </w:pPr>
            <w:r w:rsidRPr="003F361E">
              <w:rPr>
                <w:rFonts w:ascii="Times New Roman" w:hAnsi="Times New Roman" w:cs="Times New Roman"/>
                <w:sz w:val="24"/>
                <w:szCs w:val="24"/>
                <w:lang w:val="hu-HU"/>
              </w:rPr>
              <w:t xml:space="preserve">Péterné Ferencz Zsuzsanna </w:t>
            </w:r>
          </w:p>
        </w:tc>
      </w:tr>
      <w:tr w:rsidR="00824F34" w:rsidRPr="006D5BDA" w:rsidTr="00756065">
        <w:trPr>
          <w:jc w:val="center"/>
        </w:trPr>
        <w:tc>
          <w:tcPr>
            <w:tcW w:w="3567" w:type="dxa"/>
          </w:tcPr>
          <w:p w:rsidR="00824F34" w:rsidRPr="003F361E" w:rsidRDefault="00824F34" w:rsidP="00756065">
            <w:pPr>
              <w:pStyle w:val="Szvegtrzs"/>
              <w:spacing w:line="276" w:lineRule="auto"/>
              <w:ind w:left="426" w:right="-48" w:hanging="426"/>
              <w:jc w:val="center"/>
              <w:rPr>
                <w:rFonts w:ascii="Times New Roman" w:hAnsi="Times New Roman" w:cs="Times New Roman"/>
                <w:sz w:val="24"/>
                <w:szCs w:val="24"/>
                <w:lang w:val="hu-HU"/>
              </w:rPr>
            </w:pPr>
            <w:r w:rsidRPr="003F361E">
              <w:rPr>
                <w:rFonts w:ascii="Times New Roman" w:hAnsi="Times New Roman" w:cs="Times New Roman"/>
                <w:sz w:val="24"/>
                <w:szCs w:val="24"/>
                <w:lang w:val="hu-HU"/>
              </w:rPr>
              <w:t>polgármester</w:t>
            </w:r>
          </w:p>
        </w:tc>
        <w:tc>
          <w:tcPr>
            <w:tcW w:w="2538" w:type="dxa"/>
          </w:tcPr>
          <w:p w:rsidR="00824F34" w:rsidRPr="003F361E" w:rsidRDefault="00824F34" w:rsidP="00756065">
            <w:pPr>
              <w:pStyle w:val="Szvegtrzs"/>
              <w:spacing w:line="276" w:lineRule="auto"/>
              <w:ind w:left="426" w:right="-48" w:hanging="426"/>
              <w:jc w:val="center"/>
              <w:rPr>
                <w:rFonts w:ascii="Times New Roman" w:hAnsi="Times New Roman" w:cs="Times New Roman"/>
                <w:sz w:val="24"/>
                <w:szCs w:val="24"/>
                <w:lang w:val="hu-HU"/>
              </w:rPr>
            </w:pPr>
          </w:p>
        </w:tc>
        <w:tc>
          <w:tcPr>
            <w:tcW w:w="3561" w:type="dxa"/>
          </w:tcPr>
          <w:p w:rsidR="00824F34" w:rsidRPr="003F361E" w:rsidRDefault="00824F34" w:rsidP="00756065">
            <w:pPr>
              <w:pStyle w:val="Szvegtrzs"/>
              <w:spacing w:line="276" w:lineRule="auto"/>
              <w:ind w:left="426" w:right="-48" w:hanging="426"/>
              <w:jc w:val="center"/>
              <w:rPr>
                <w:rFonts w:ascii="Times New Roman" w:hAnsi="Times New Roman" w:cs="Times New Roman"/>
                <w:sz w:val="24"/>
                <w:szCs w:val="24"/>
                <w:lang w:val="hu-HU"/>
              </w:rPr>
            </w:pPr>
            <w:r w:rsidRPr="003F361E">
              <w:rPr>
                <w:rFonts w:ascii="Times New Roman" w:hAnsi="Times New Roman" w:cs="Times New Roman"/>
                <w:sz w:val="24"/>
                <w:szCs w:val="24"/>
                <w:lang w:val="hu-HU"/>
              </w:rPr>
              <w:t>jegyző</w:t>
            </w:r>
          </w:p>
        </w:tc>
      </w:tr>
    </w:tbl>
    <w:p w:rsidR="00673358" w:rsidRDefault="00673358" w:rsidP="00673358">
      <w:pPr>
        <w:pStyle w:val="Listaszerbekezds"/>
        <w:spacing w:after="200" w:line="276" w:lineRule="auto"/>
        <w:rPr>
          <w:rFonts w:ascii="Times New Roman" w:hAnsi="Times New Roman" w:cs="Times New Roman"/>
          <w:bCs/>
          <w:sz w:val="24"/>
          <w:szCs w:val="24"/>
        </w:rPr>
      </w:pPr>
    </w:p>
    <w:p w:rsidR="002B385E" w:rsidRPr="00824F34" w:rsidRDefault="002B385E" w:rsidP="00824F34">
      <w:pPr>
        <w:spacing w:after="200" w:line="276" w:lineRule="auto"/>
        <w:rPr>
          <w:rFonts w:ascii="Times New Roman" w:hAnsi="Times New Roman" w:cs="Times New Roman"/>
          <w:b/>
          <w:sz w:val="24"/>
          <w:szCs w:val="24"/>
        </w:rPr>
      </w:pPr>
      <w:r w:rsidRPr="00824F34">
        <w:rPr>
          <w:rFonts w:ascii="Times New Roman" w:hAnsi="Times New Roman" w:cs="Times New Roman"/>
          <w:b/>
          <w:sz w:val="24"/>
          <w:szCs w:val="24"/>
        </w:rPr>
        <w:br w:type="page"/>
      </w:r>
    </w:p>
    <w:p w:rsidR="00164BD1" w:rsidRPr="00E10F3C" w:rsidRDefault="00164BD1" w:rsidP="00164BD1">
      <w:pPr>
        <w:spacing w:after="200" w:line="276" w:lineRule="auto"/>
        <w:jc w:val="right"/>
        <w:rPr>
          <w:rFonts w:ascii="Times New Roman" w:hAnsi="Times New Roman" w:cs="Times New Roman"/>
          <w:b/>
          <w:sz w:val="24"/>
          <w:szCs w:val="24"/>
        </w:rPr>
      </w:pPr>
    </w:p>
    <w:p w:rsidR="008C5E71" w:rsidRDefault="00824F34" w:rsidP="00164BD1">
      <w:pPr>
        <w:spacing w:after="0" w:line="240" w:lineRule="auto"/>
        <w:jc w:val="right"/>
        <w:rPr>
          <w:rFonts w:ascii="Times New Roman" w:hAnsi="Times New Roman" w:cs="Times New Roman"/>
          <w:i/>
          <w:sz w:val="24"/>
          <w:szCs w:val="24"/>
        </w:rPr>
      </w:pPr>
      <w:r w:rsidRPr="00824F34">
        <w:rPr>
          <w:rFonts w:ascii="Times New Roman" w:hAnsi="Times New Roman" w:cs="Times New Roman"/>
          <w:i/>
          <w:sz w:val="24"/>
          <w:szCs w:val="24"/>
        </w:rPr>
        <w:t>1.</w:t>
      </w:r>
      <w:r w:rsidRPr="00824F34">
        <w:rPr>
          <w:rFonts w:ascii="Times New Roman" w:hAnsi="Times New Roman" w:cs="Times New Roman"/>
          <w:i/>
          <w:sz w:val="24"/>
          <w:szCs w:val="24"/>
        </w:rPr>
        <w:tab/>
        <w:t xml:space="preserve">melléklet a </w:t>
      </w:r>
      <w:r>
        <w:rPr>
          <w:rFonts w:ascii="Times New Roman" w:hAnsi="Times New Roman" w:cs="Times New Roman"/>
          <w:i/>
          <w:sz w:val="24"/>
          <w:szCs w:val="24"/>
        </w:rPr>
        <w:t>22/</w:t>
      </w:r>
      <w:r w:rsidRPr="00824F34">
        <w:rPr>
          <w:rFonts w:ascii="Times New Roman" w:hAnsi="Times New Roman" w:cs="Times New Roman"/>
          <w:i/>
          <w:sz w:val="24"/>
          <w:szCs w:val="24"/>
        </w:rPr>
        <w:t xml:space="preserve">2017. (XII. </w:t>
      </w:r>
      <w:r>
        <w:rPr>
          <w:rFonts w:ascii="Times New Roman" w:hAnsi="Times New Roman" w:cs="Times New Roman"/>
          <w:i/>
          <w:sz w:val="24"/>
          <w:szCs w:val="24"/>
        </w:rPr>
        <w:t>28.)</w:t>
      </w:r>
      <w:r w:rsidRPr="00824F34">
        <w:rPr>
          <w:rFonts w:ascii="Times New Roman" w:hAnsi="Times New Roman" w:cs="Times New Roman"/>
          <w:i/>
          <w:sz w:val="24"/>
          <w:szCs w:val="24"/>
        </w:rPr>
        <w:t xml:space="preserve"> önkormányzati rendelethez</w:t>
      </w:r>
    </w:p>
    <w:p w:rsidR="00D5480A" w:rsidRDefault="00D5480A" w:rsidP="008C5E71">
      <w:pPr>
        <w:spacing w:after="0" w:line="240" w:lineRule="auto"/>
        <w:jc w:val="both"/>
        <w:rPr>
          <w:rFonts w:ascii="Times New Roman" w:hAnsi="Times New Roman" w:cs="Times New Roman"/>
          <w:i/>
          <w:sz w:val="24"/>
          <w:szCs w:val="24"/>
        </w:rPr>
      </w:pPr>
    </w:p>
    <w:p w:rsidR="00C420C1" w:rsidRDefault="003E056F" w:rsidP="008C5E7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p>
    <w:p w:rsidR="00C420C1" w:rsidRDefault="00C420C1" w:rsidP="008C5E71">
      <w:pPr>
        <w:spacing w:after="0" w:line="240" w:lineRule="auto"/>
        <w:jc w:val="both"/>
        <w:rPr>
          <w:rFonts w:ascii="Times New Roman" w:hAnsi="Times New Roman" w:cs="Times New Roman"/>
          <w:i/>
          <w:sz w:val="24"/>
          <w:szCs w:val="24"/>
        </w:rPr>
      </w:pPr>
    </w:p>
    <w:p w:rsidR="008C5E71" w:rsidRDefault="008C5E71" w:rsidP="008C5E71">
      <w:pPr>
        <w:spacing w:after="0" w:line="240" w:lineRule="auto"/>
        <w:jc w:val="both"/>
        <w:rPr>
          <w:rFonts w:ascii="Times New Roman" w:hAnsi="Times New Roman" w:cs="Times New Roman"/>
          <w:b/>
          <w:sz w:val="24"/>
          <w:szCs w:val="24"/>
        </w:rPr>
      </w:pPr>
    </w:p>
    <w:p w:rsidR="008C5E71" w:rsidRDefault="008C5E71" w:rsidP="008C5E71">
      <w:pPr>
        <w:spacing w:after="0" w:line="240" w:lineRule="auto"/>
        <w:jc w:val="both"/>
        <w:rPr>
          <w:rFonts w:ascii="Times New Roman" w:hAnsi="Times New Roman" w:cs="Times New Roman"/>
          <w:sz w:val="24"/>
          <w:szCs w:val="24"/>
        </w:rPr>
      </w:pPr>
    </w:p>
    <w:p w:rsidR="000210BF" w:rsidRPr="000210BF" w:rsidRDefault="000210BF" w:rsidP="000210BF">
      <w:pPr>
        <w:widowControl w:val="0"/>
        <w:autoSpaceDE w:val="0"/>
        <w:autoSpaceDN w:val="0"/>
        <w:spacing w:after="120" w:line="240" w:lineRule="auto"/>
        <w:jc w:val="center"/>
        <w:rPr>
          <w:rFonts w:ascii="Times New Roman" w:eastAsia="Arial" w:hAnsi="Times New Roman" w:cs="Times New Roman"/>
          <w:b/>
          <w:sz w:val="28"/>
          <w:szCs w:val="28"/>
        </w:rPr>
      </w:pPr>
      <w:r w:rsidRPr="000210BF">
        <w:rPr>
          <w:rFonts w:ascii="Times New Roman" w:eastAsia="Arial" w:hAnsi="Times New Roman" w:cs="Times New Roman"/>
          <w:b/>
          <w:sz w:val="28"/>
          <w:szCs w:val="28"/>
        </w:rPr>
        <w:t>A településképi szempontból meghatározó területek lehatárolása</w:t>
      </w:r>
    </w:p>
    <w:p w:rsidR="000210BF" w:rsidRPr="000210BF" w:rsidRDefault="000210BF" w:rsidP="000210BF">
      <w:pPr>
        <w:widowControl w:val="0"/>
        <w:autoSpaceDE w:val="0"/>
        <w:autoSpaceDN w:val="0"/>
        <w:spacing w:after="120" w:line="240" w:lineRule="auto"/>
        <w:ind w:left="709"/>
        <w:rPr>
          <w:rFonts w:ascii="Times New Roman" w:eastAsia="Arial" w:hAnsi="Times New Roman" w:cs="Times New Roman"/>
          <w:sz w:val="24"/>
          <w:szCs w:val="24"/>
        </w:rPr>
      </w:pP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r w:rsidRPr="000210BF">
        <w:rPr>
          <w:rFonts w:ascii="Times New Roman" w:eastAsia="Calibri" w:hAnsi="Times New Roman" w:cs="Times New Roman"/>
          <w:noProof/>
          <w:color w:val="000000"/>
          <w:sz w:val="17"/>
          <w:szCs w:val="17"/>
          <w:lang w:eastAsia="hu-HU"/>
        </w:rPr>
        <mc:AlternateContent>
          <mc:Choice Requires="wps">
            <w:drawing>
              <wp:anchor distT="0" distB="0" distL="114300" distR="114300" simplePos="0" relativeHeight="251660288" behindDoc="0" locked="0" layoutInCell="1" allowOverlap="1" wp14:anchorId="36EC48FF" wp14:editId="21B91E8D">
                <wp:simplePos x="0" y="0"/>
                <wp:positionH relativeFrom="column">
                  <wp:posOffset>24765</wp:posOffset>
                </wp:positionH>
                <wp:positionV relativeFrom="paragraph">
                  <wp:posOffset>104775</wp:posOffset>
                </wp:positionV>
                <wp:extent cx="257810" cy="263525"/>
                <wp:effectExtent l="0" t="0" r="27940" b="22225"/>
                <wp:wrapNone/>
                <wp:docPr id="4" name="Téglalap 4"/>
                <wp:cNvGraphicFramePr/>
                <a:graphic xmlns:a="http://schemas.openxmlformats.org/drawingml/2006/main">
                  <a:graphicData uri="http://schemas.microsoft.com/office/word/2010/wordprocessingShape">
                    <wps:wsp>
                      <wps:cNvSpPr/>
                      <wps:spPr>
                        <a:xfrm>
                          <a:off x="0" y="0"/>
                          <a:ext cx="257810" cy="263525"/>
                        </a:xfrm>
                        <a:prstGeom prst="rect">
                          <a:avLst/>
                        </a:prstGeom>
                        <a:solidFill>
                          <a:srgbClr val="FFFF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Téglalap 4" o:spid="_x0000_s1026" style="position:absolute;margin-left:1.95pt;margin-top:8.25pt;width:20.3pt;height:2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" fillcolor="yellow" strokecolor="#385d8a" strokeweight=".25pt"/>
            </w:pict>
          </mc:Fallback>
        </mc:AlternateContent>
      </w:r>
      <w:r w:rsidRPr="000210BF">
        <w:rPr>
          <w:rFonts w:ascii="Times New Roman" w:eastAsia="Arial" w:hAnsi="Times New Roman" w:cs="Times New Roman"/>
          <w:sz w:val="24"/>
          <w:szCs w:val="24"/>
        </w:rPr>
        <w:t>Tokaj - Középkori városrész: Kopasz-hegy - Hajdú köz - Rákóczi u. - Kis Albert tér - Serház u. - Vasvári Pál u. - Görög u. - Bethlen Gábor u. - Táncsics u. - Táncsics köz közötti terület</w:t>
      </w: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r w:rsidRPr="000210BF">
        <w:rPr>
          <w:rFonts w:ascii="Times New Roman" w:eastAsia="Arial" w:hAnsi="Times New Roman" w:cs="Times New Roman"/>
          <w:noProof/>
          <w:sz w:val="24"/>
          <w:szCs w:val="24"/>
          <w:lang w:eastAsia="hu-HU"/>
        </w:rPr>
        <mc:AlternateContent>
          <mc:Choice Requires="wps">
            <w:drawing>
              <wp:anchor distT="0" distB="0" distL="114300" distR="114300" simplePos="0" relativeHeight="251659264" behindDoc="0" locked="0" layoutInCell="1" allowOverlap="1" wp14:anchorId="1DD51631" wp14:editId="12C1096E">
                <wp:simplePos x="0" y="0"/>
                <wp:positionH relativeFrom="column">
                  <wp:posOffset>24765</wp:posOffset>
                </wp:positionH>
                <wp:positionV relativeFrom="paragraph">
                  <wp:posOffset>115683</wp:posOffset>
                </wp:positionV>
                <wp:extent cx="257810" cy="263525"/>
                <wp:effectExtent l="0" t="0" r="27940" b="22225"/>
                <wp:wrapNone/>
                <wp:docPr id="3" name="Téglalap 3"/>
                <wp:cNvGraphicFramePr/>
                <a:graphic xmlns:a="http://schemas.openxmlformats.org/drawingml/2006/main">
                  <a:graphicData uri="http://schemas.microsoft.com/office/word/2010/wordprocessingShape">
                    <wps:wsp>
                      <wps:cNvSpPr/>
                      <wps:spPr>
                        <a:xfrm>
                          <a:off x="0" y="0"/>
                          <a:ext cx="257810" cy="263525"/>
                        </a:xfrm>
                        <a:prstGeom prst="rect">
                          <a:avLst/>
                        </a:prstGeom>
                        <a:solidFill>
                          <a:srgbClr val="FF99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Téglalap 3" o:spid="_x0000_s1026" style="position:absolute;margin-left:1.95pt;margin-top:9.1pt;width:20.3pt;height:2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" fillcolor="#f90" strokecolor="#385d8a" strokeweight=".25pt"/>
            </w:pict>
          </mc:Fallback>
        </mc:AlternateContent>
      </w:r>
      <w:r w:rsidRPr="000210BF">
        <w:rPr>
          <w:rFonts w:ascii="Times New Roman" w:eastAsia="Arial" w:hAnsi="Times New Roman" w:cs="Times New Roman"/>
          <w:sz w:val="24"/>
          <w:szCs w:val="24"/>
        </w:rPr>
        <w:tab/>
        <w:t xml:space="preserve">Tokaj - Újkori városrész: Vasvári Pál u. - </w:t>
      </w:r>
      <w:proofErr w:type="spellStart"/>
      <w:r w:rsidRPr="000210BF">
        <w:rPr>
          <w:rFonts w:ascii="Times New Roman" w:eastAsia="Arial" w:hAnsi="Times New Roman" w:cs="Times New Roman"/>
          <w:sz w:val="24"/>
          <w:szCs w:val="24"/>
        </w:rPr>
        <w:t>Szepsy</w:t>
      </w:r>
      <w:proofErr w:type="spellEnd"/>
      <w:r w:rsidRPr="000210BF">
        <w:rPr>
          <w:rFonts w:ascii="Times New Roman" w:eastAsia="Arial" w:hAnsi="Times New Roman" w:cs="Times New Roman"/>
          <w:sz w:val="24"/>
          <w:szCs w:val="24"/>
        </w:rPr>
        <w:t xml:space="preserve"> László u. - Mosolygó János u. - Kis Albert tér - Serház u. - Vasvári Pál u. - Görög u. - Bethlen Gábor u. - Táncsics u. - Váradi u. - Rákóczi u.</w:t>
      </w: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r w:rsidRPr="000210BF">
        <w:rPr>
          <w:rFonts w:ascii="Times New Roman" w:eastAsia="Arial" w:hAnsi="Times New Roman" w:cs="Times New Roman"/>
          <w:noProof/>
          <w:sz w:val="24"/>
          <w:szCs w:val="24"/>
          <w:lang w:eastAsia="hu-HU"/>
        </w:rPr>
        <mc:AlternateContent>
          <mc:Choice Requires="wps">
            <w:drawing>
              <wp:anchor distT="0" distB="0" distL="114300" distR="114300" simplePos="0" relativeHeight="251661312" behindDoc="0" locked="0" layoutInCell="1" allowOverlap="1" wp14:anchorId="11B4AB60" wp14:editId="5B1F4A1B">
                <wp:simplePos x="0" y="0"/>
                <wp:positionH relativeFrom="column">
                  <wp:posOffset>24765</wp:posOffset>
                </wp:positionH>
                <wp:positionV relativeFrom="paragraph">
                  <wp:posOffset>28575</wp:posOffset>
                </wp:positionV>
                <wp:extent cx="257810" cy="263525"/>
                <wp:effectExtent l="0" t="0" r="27940" b="22225"/>
                <wp:wrapNone/>
                <wp:docPr id="5" name="Téglalap 5"/>
                <wp:cNvGraphicFramePr/>
                <a:graphic xmlns:a="http://schemas.openxmlformats.org/drawingml/2006/main">
                  <a:graphicData uri="http://schemas.microsoft.com/office/word/2010/wordprocessingShape">
                    <wps:wsp>
                      <wps:cNvSpPr/>
                      <wps:spPr>
                        <a:xfrm>
                          <a:off x="0" y="0"/>
                          <a:ext cx="257810" cy="263525"/>
                        </a:xfrm>
                        <a:prstGeom prst="rect">
                          <a:avLst/>
                        </a:prstGeom>
                        <a:solidFill>
                          <a:srgbClr val="FF00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Téglalap 5" o:spid="_x0000_s1026" style="position:absolute;margin-left:1.95pt;margin-top:2.25pt;width:20.3pt;height:2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" fillcolor="red" strokecolor="#385d8a" strokeweight=".25pt"/>
            </w:pict>
          </mc:Fallback>
        </mc:AlternateContent>
      </w:r>
      <w:r w:rsidRPr="000210BF">
        <w:rPr>
          <w:rFonts w:ascii="Times New Roman" w:eastAsia="Arial" w:hAnsi="Times New Roman" w:cs="Times New Roman"/>
          <w:sz w:val="24"/>
          <w:szCs w:val="24"/>
        </w:rPr>
        <w:t xml:space="preserve">Tokaj - Halászfalu: Rév köz - </w:t>
      </w:r>
      <w:proofErr w:type="spellStart"/>
      <w:r w:rsidRPr="000210BF">
        <w:rPr>
          <w:rFonts w:ascii="Times New Roman" w:eastAsia="Arial" w:hAnsi="Times New Roman" w:cs="Times New Roman"/>
          <w:sz w:val="24"/>
          <w:szCs w:val="24"/>
        </w:rPr>
        <w:t>Szepsy</w:t>
      </w:r>
      <w:proofErr w:type="spellEnd"/>
      <w:r w:rsidRPr="000210BF">
        <w:rPr>
          <w:rFonts w:ascii="Times New Roman" w:eastAsia="Arial" w:hAnsi="Times New Roman" w:cs="Times New Roman"/>
          <w:sz w:val="24"/>
          <w:szCs w:val="24"/>
        </w:rPr>
        <w:t xml:space="preserve"> L. u - Mosolygó J. </w:t>
      </w:r>
      <w:proofErr w:type="gramStart"/>
      <w:r w:rsidRPr="000210BF">
        <w:rPr>
          <w:rFonts w:ascii="Times New Roman" w:eastAsia="Arial" w:hAnsi="Times New Roman" w:cs="Times New Roman"/>
          <w:sz w:val="24"/>
          <w:szCs w:val="24"/>
        </w:rPr>
        <w:t>u.</w:t>
      </w:r>
      <w:proofErr w:type="gramEnd"/>
      <w:r w:rsidRPr="000210BF">
        <w:rPr>
          <w:rFonts w:ascii="Times New Roman" w:eastAsia="Arial" w:hAnsi="Times New Roman" w:cs="Times New Roman"/>
          <w:sz w:val="24"/>
          <w:szCs w:val="24"/>
        </w:rPr>
        <w:t xml:space="preserve"> - </w:t>
      </w:r>
      <w:proofErr w:type="spellStart"/>
      <w:r w:rsidRPr="000210BF">
        <w:rPr>
          <w:rFonts w:ascii="Times New Roman" w:eastAsia="Arial" w:hAnsi="Times New Roman" w:cs="Times New Roman"/>
          <w:sz w:val="24"/>
          <w:szCs w:val="24"/>
        </w:rPr>
        <w:t>Zákó</w:t>
      </w:r>
      <w:proofErr w:type="spellEnd"/>
      <w:r w:rsidRPr="000210BF">
        <w:rPr>
          <w:rFonts w:ascii="Times New Roman" w:eastAsia="Arial" w:hAnsi="Times New Roman" w:cs="Times New Roman"/>
          <w:sz w:val="24"/>
          <w:szCs w:val="24"/>
        </w:rPr>
        <w:t xml:space="preserve"> köz – </w:t>
      </w:r>
      <w:proofErr w:type="spellStart"/>
      <w:r w:rsidRPr="000210BF">
        <w:rPr>
          <w:rFonts w:ascii="Times New Roman" w:eastAsia="Arial" w:hAnsi="Times New Roman" w:cs="Times New Roman"/>
          <w:sz w:val="24"/>
          <w:szCs w:val="24"/>
        </w:rPr>
        <w:t>Bodrogpart</w:t>
      </w:r>
      <w:proofErr w:type="spellEnd"/>
      <w:r w:rsidRPr="000210BF">
        <w:rPr>
          <w:rFonts w:ascii="Times New Roman" w:eastAsia="Arial" w:hAnsi="Times New Roman" w:cs="Times New Roman"/>
          <w:sz w:val="24"/>
          <w:szCs w:val="24"/>
        </w:rPr>
        <w:t xml:space="preserve"> közötti terület</w:t>
      </w: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r w:rsidRPr="000210BF">
        <w:rPr>
          <w:rFonts w:ascii="Times New Roman" w:eastAsia="Arial" w:hAnsi="Times New Roman" w:cs="Times New Roman"/>
          <w:noProof/>
          <w:sz w:val="24"/>
          <w:szCs w:val="24"/>
          <w:lang w:eastAsia="hu-HU"/>
        </w:rPr>
        <mc:AlternateContent>
          <mc:Choice Requires="wps">
            <w:drawing>
              <wp:anchor distT="0" distB="0" distL="114300" distR="114300" simplePos="0" relativeHeight="251662336" behindDoc="0" locked="0" layoutInCell="1" allowOverlap="1" wp14:anchorId="593B114F" wp14:editId="4A13E974">
                <wp:simplePos x="0" y="0"/>
                <wp:positionH relativeFrom="column">
                  <wp:posOffset>24765</wp:posOffset>
                </wp:positionH>
                <wp:positionV relativeFrom="paragraph">
                  <wp:posOffset>33550</wp:posOffset>
                </wp:positionV>
                <wp:extent cx="257810" cy="263525"/>
                <wp:effectExtent l="0" t="0" r="27940" b="22225"/>
                <wp:wrapNone/>
                <wp:docPr id="6" name="Téglalap 6"/>
                <wp:cNvGraphicFramePr/>
                <a:graphic xmlns:a="http://schemas.openxmlformats.org/drawingml/2006/main">
                  <a:graphicData uri="http://schemas.microsoft.com/office/word/2010/wordprocessingShape">
                    <wps:wsp>
                      <wps:cNvSpPr/>
                      <wps:spPr>
                        <a:xfrm>
                          <a:off x="0" y="0"/>
                          <a:ext cx="257810" cy="263525"/>
                        </a:xfrm>
                        <a:prstGeom prst="rect">
                          <a:avLst/>
                        </a:prstGeom>
                        <a:solidFill>
                          <a:srgbClr val="FF3399"/>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Téglalap 6" o:spid="_x0000_s1026" style="position:absolute;margin-left:1.95pt;margin-top:2.65pt;width:20.3pt;height:20.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" fillcolor="#f39" strokecolor="#385d8a" strokeweight=".25pt"/>
            </w:pict>
          </mc:Fallback>
        </mc:AlternateContent>
      </w:r>
      <w:r w:rsidRPr="000210BF">
        <w:rPr>
          <w:rFonts w:ascii="Times New Roman" w:eastAsia="Arial" w:hAnsi="Times New Roman" w:cs="Times New Roman"/>
          <w:sz w:val="24"/>
          <w:szCs w:val="24"/>
        </w:rPr>
        <w:t xml:space="preserve">Tokaj - Bányászfalu: Táncsics köz - Táncsics Mihály utca - Váradi utca - Bethlen G. </w:t>
      </w:r>
      <w:proofErr w:type="gramStart"/>
      <w:r w:rsidRPr="000210BF">
        <w:rPr>
          <w:rFonts w:ascii="Times New Roman" w:eastAsia="Arial" w:hAnsi="Times New Roman" w:cs="Times New Roman"/>
          <w:sz w:val="24"/>
          <w:szCs w:val="24"/>
        </w:rPr>
        <w:t>utca</w:t>
      </w:r>
      <w:proofErr w:type="gramEnd"/>
      <w:r w:rsidRPr="000210BF">
        <w:rPr>
          <w:rFonts w:ascii="Times New Roman" w:eastAsia="Arial" w:hAnsi="Times New Roman" w:cs="Times New Roman"/>
          <w:sz w:val="24"/>
          <w:szCs w:val="24"/>
        </w:rPr>
        <w:t xml:space="preserve"> </w:t>
      </w:r>
      <w:proofErr w:type="spellStart"/>
      <w:r w:rsidRPr="000210BF">
        <w:rPr>
          <w:rFonts w:ascii="Times New Roman" w:eastAsia="Arial" w:hAnsi="Times New Roman" w:cs="Times New Roman"/>
          <w:sz w:val="24"/>
          <w:szCs w:val="24"/>
        </w:rPr>
        <w:t>legészakibb</w:t>
      </w:r>
      <w:proofErr w:type="spellEnd"/>
      <w:r w:rsidRPr="000210BF">
        <w:rPr>
          <w:rFonts w:ascii="Times New Roman" w:eastAsia="Arial" w:hAnsi="Times New Roman" w:cs="Times New Roman"/>
          <w:sz w:val="24"/>
          <w:szCs w:val="24"/>
        </w:rPr>
        <w:t xml:space="preserve"> része közötti terület</w:t>
      </w: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r w:rsidRPr="000210BF">
        <w:rPr>
          <w:rFonts w:ascii="Times New Roman" w:eastAsia="Arial" w:hAnsi="Times New Roman" w:cs="Times New Roman"/>
          <w:noProof/>
          <w:sz w:val="24"/>
          <w:szCs w:val="24"/>
          <w:lang w:eastAsia="hu-HU"/>
        </w:rPr>
        <mc:AlternateContent>
          <mc:Choice Requires="wps">
            <w:drawing>
              <wp:anchor distT="0" distB="0" distL="114300" distR="114300" simplePos="0" relativeHeight="251663360" behindDoc="0" locked="0" layoutInCell="1" allowOverlap="1" wp14:anchorId="2ABAE27A" wp14:editId="5E8F1F63">
                <wp:simplePos x="0" y="0"/>
                <wp:positionH relativeFrom="column">
                  <wp:posOffset>24765</wp:posOffset>
                </wp:positionH>
                <wp:positionV relativeFrom="paragraph">
                  <wp:posOffset>32915</wp:posOffset>
                </wp:positionV>
                <wp:extent cx="257810" cy="263525"/>
                <wp:effectExtent l="0" t="0" r="27940" b="22225"/>
                <wp:wrapNone/>
                <wp:docPr id="7" name="Téglalap 7"/>
                <wp:cNvGraphicFramePr/>
                <a:graphic xmlns:a="http://schemas.openxmlformats.org/drawingml/2006/main">
                  <a:graphicData uri="http://schemas.microsoft.com/office/word/2010/wordprocessingShape">
                    <wps:wsp>
                      <wps:cNvSpPr/>
                      <wps:spPr>
                        <a:xfrm>
                          <a:off x="0" y="0"/>
                          <a:ext cx="257810" cy="263525"/>
                        </a:xfrm>
                        <a:prstGeom prst="rect">
                          <a:avLst/>
                        </a:prstGeom>
                        <a:solidFill>
                          <a:srgbClr val="00B05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Téglalap 7" o:spid="_x0000_s1026" style="position:absolute;margin-left:1.95pt;margin-top:2.6pt;width:20.3pt;height:20.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" fillcolor="#00b050" strokecolor="#385d8a" strokeweight=".25pt"/>
            </w:pict>
          </mc:Fallback>
        </mc:AlternateContent>
      </w:r>
      <w:r w:rsidRPr="000210BF">
        <w:rPr>
          <w:rFonts w:ascii="Times New Roman" w:eastAsia="Arial" w:hAnsi="Times New Roman" w:cs="Times New Roman"/>
          <w:sz w:val="24"/>
          <w:szCs w:val="24"/>
        </w:rPr>
        <w:t>Tokaj – Alsóváros: A Kopasz-hegy, a Tisza folyó és Tokaj város két meglévő hídja közötti városrész.</w:t>
      </w: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r w:rsidRPr="000210BF">
        <w:rPr>
          <w:rFonts w:ascii="Times New Roman" w:eastAsia="Arial" w:hAnsi="Times New Roman" w:cs="Times New Roman"/>
          <w:noProof/>
          <w:sz w:val="24"/>
          <w:szCs w:val="24"/>
          <w:lang w:eastAsia="hu-HU"/>
        </w:rPr>
        <mc:AlternateContent>
          <mc:Choice Requires="wps">
            <w:drawing>
              <wp:anchor distT="0" distB="0" distL="114300" distR="114300" simplePos="0" relativeHeight="251664384" behindDoc="0" locked="0" layoutInCell="1" allowOverlap="1" wp14:anchorId="5D43210A" wp14:editId="7357539F">
                <wp:simplePos x="0" y="0"/>
                <wp:positionH relativeFrom="column">
                  <wp:posOffset>24765</wp:posOffset>
                </wp:positionH>
                <wp:positionV relativeFrom="paragraph">
                  <wp:posOffset>105515</wp:posOffset>
                </wp:positionV>
                <wp:extent cx="257810" cy="263525"/>
                <wp:effectExtent l="0" t="0" r="27940" b="22225"/>
                <wp:wrapNone/>
                <wp:docPr id="8" name="Téglalap 8"/>
                <wp:cNvGraphicFramePr/>
                <a:graphic xmlns:a="http://schemas.openxmlformats.org/drawingml/2006/main">
                  <a:graphicData uri="http://schemas.microsoft.com/office/word/2010/wordprocessingShape">
                    <wps:wsp>
                      <wps:cNvSpPr/>
                      <wps:spPr>
                        <a:xfrm>
                          <a:off x="0" y="0"/>
                          <a:ext cx="257810" cy="263525"/>
                        </a:xfrm>
                        <a:prstGeom prst="rect">
                          <a:avLst/>
                        </a:prstGeom>
                        <a:solidFill>
                          <a:srgbClr val="F79646">
                            <a:lumMod val="50000"/>
                          </a:srgbClr>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Téglalap 8" o:spid="_x0000_s1026" style="position:absolute;margin-left:1.95pt;margin-top:8.3pt;width:20.3pt;height:20.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" fillcolor="#984807" strokecolor="#385d8a" strokeweight=".25pt"/>
            </w:pict>
          </mc:Fallback>
        </mc:AlternateContent>
      </w: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r w:rsidRPr="000210BF">
        <w:rPr>
          <w:rFonts w:ascii="Times New Roman" w:eastAsia="Arial" w:hAnsi="Times New Roman" w:cs="Times New Roman"/>
          <w:sz w:val="24"/>
          <w:szCs w:val="24"/>
        </w:rPr>
        <w:t>Tokaj – Déli pincés terület: Hegyalja utca</w:t>
      </w: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r w:rsidRPr="000210BF">
        <w:rPr>
          <w:rFonts w:ascii="Times New Roman" w:eastAsia="Arial" w:hAnsi="Times New Roman" w:cs="Times New Roman"/>
          <w:noProof/>
          <w:sz w:val="24"/>
          <w:szCs w:val="24"/>
          <w:lang w:eastAsia="hu-HU"/>
        </w:rPr>
        <mc:AlternateContent>
          <mc:Choice Requires="wps">
            <w:drawing>
              <wp:anchor distT="0" distB="0" distL="114300" distR="114300" simplePos="0" relativeHeight="251665408" behindDoc="0" locked="0" layoutInCell="1" allowOverlap="1" wp14:anchorId="7CB19464" wp14:editId="4396C89F">
                <wp:simplePos x="0" y="0"/>
                <wp:positionH relativeFrom="column">
                  <wp:posOffset>24765</wp:posOffset>
                </wp:positionH>
                <wp:positionV relativeFrom="paragraph">
                  <wp:posOffset>126260</wp:posOffset>
                </wp:positionV>
                <wp:extent cx="257810" cy="263525"/>
                <wp:effectExtent l="0" t="0" r="27940" b="22225"/>
                <wp:wrapNone/>
                <wp:docPr id="9" name="Téglalap 9"/>
                <wp:cNvGraphicFramePr/>
                <a:graphic xmlns:a="http://schemas.openxmlformats.org/drawingml/2006/main">
                  <a:graphicData uri="http://schemas.microsoft.com/office/word/2010/wordprocessingShape">
                    <wps:wsp>
                      <wps:cNvSpPr/>
                      <wps:spPr>
                        <a:xfrm>
                          <a:off x="0" y="0"/>
                          <a:ext cx="257810" cy="263525"/>
                        </a:xfrm>
                        <a:prstGeom prst="rect">
                          <a:avLst/>
                        </a:prstGeom>
                        <a:solidFill>
                          <a:srgbClr val="92D05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Téglalap 9" o:spid="_x0000_s1026" style="position:absolute;margin-left:1.95pt;margin-top:9.95pt;width:20.3pt;height:2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" fillcolor="#92d050" strokecolor="#385d8a" strokeweight=".25pt"/>
            </w:pict>
          </mc:Fallback>
        </mc:AlternateContent>
      </w: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r w:rsidRPr="000210BF">
        <w:rPr>
          <w:rFonts w:ascii="Times New Roman" w:eastAsia="Arial" w:hAnsi="Times New Roman" w:cs="Times New Roman"/>
          <w:sz w:val="24"/>
          <w:szCs w:val="24"/>
        </w:rPr>
        <w:t>Tokaj – legújabb kori kertváros: Aranyosi utca</w:t>
      </w: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r w:rsidRPr="000210BF">
        <w:rPr>
          <w:rFonts w:ascii="Times New Roman" w:eastAsia="Arial" w:hAnsi="Times New Roman" w:cs="Times New Roman"/>
          <w:noProof/>
          <w:sz w:val="24"/>
          <w:szCs w:val="24"/>
          <w:lang w:eastAsia="hu-HU"/>
        </w:rPr>
        <mc:AlternateContent>
          <mc:Choice Requires="wps">
            <w:drawing>
              <wp:anchor distT="0" distB="0" distL="114300" distR="114300" simplePos="0" relativeHeight="251666432" behindDoc="0" locked="0" layoutInCell="1" allowOverlap="1" wp14:anchorId="1C69A46A" wp14:editId="1BD5390C">
                <wp:simplePos x="0" y="0"/>
                <wp:positionH relativeFrom="column">
                  <wp:posOffset>24765</wp:posOffset>
                </wp:positionH>
                <wp:positionV relativeFrom="paragraph">
                  <wp:posOffset>45825</wp:posOffset>
                </wp:positionV>
                <wp:extent cx="257810" cy="263525"/>
                <wp:effectExtent l="0" t="0" r="27940" b="22225"/>
                <wp:wrapNone/>
                <wp:docPr id="10" name="Téglalap 10"/>
                <wp:cNvGraphicFramePr/>
                <a:graphic xmlns:a="http://schemas.openxmlformats.org/drawingml/2006/main">
                  <a:graphicData uri="http://schemas.microsoft.com/office/word/2010/wordprocessingShape">
                    <wps:wsp>
                      <wps:cNvSpPr/>
                      <wps:spPr>
                        <a:xfrm>
                          <a:off x="0" y="0"/>
                          <a:ext cx="257810" cy="263525"/>
                        </a:xfrm>
                        <a:prstGeom prst="rect">
                          <a:avLst/>
                        </a:prstGeom>
                        <a:solidFill>
                          <a:srgbClr val="7030A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Téglalap 10" o:spid="_x0000_s1026" style="position:absolute;margin-left:1.95pt;margin-top:3.6pt;width:20.3pt;height:20.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" fillcolor="#7030a0" strokecolor="#385d8a" strokeweight=".25pt"/>
            </w:pict>
          </mc:Fallback>
        </mc:AlternateContent>
      </w:r>
      <w:r w:rsidRPr="000210BF">
        <w:rPr>
          <w:rFonts w:ascii="Times New Roman" w:eastAsia="Arial" w:hAnsi="Times New Roman" w:cs="Times New Roman"/>
          <w:sz w:val="24"/>
          <w:szCs w:val="24"/>
        </w:rPr>
        <w:t>Tokaj – Északi városrész: Bodrogkeresztúri út két oldalán fekvő telkek, valamint a Dobó, az Esze Tamás és a Dienes Pál utcák.</w:t>
      </w: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r w:rsidRPr="000210BF">
        <w:rPr>
          <w:rFonts w:ascii="Times New Roman" w:eastAsia="Arial" w:hAnsi="Times New Roman" w:cs="Times New Roman"/>
          <w:noProof/>
          <w:sz w:val="24"/>
          <w:szCs w:val="24"/>
          <w:lang w:eastAsia="hu-HU"/>
        </w:rPr>
        <mc:AlternateContent>
          <mc:Choice Requires="wps">
            <w:drawing>
              <wp:anchor distT="0" distB="0" distL="114300" distR="114300" simplePos="0" relativeHeight="251667456" behindDoc="0" locked="0" layoutInCell="1" allowOverlap="1" wp14:anchorId="58F7C0E6" wp14:editId="33B0289F">
                <wp:simplePos x="0" y="0"/>
                <wp:positionH relativeFrom="column">
                  <wp:posOffset>24765</wp:posOffset>
                </wp:positionH>
                <wp:positionV relativeFrom="paragraph">
                  <wp:posOffset>37995</wp:posOffset>
                </wp:positionV>
                <wp:extent cx="257810" cy="263525"/>
                <wp:effectExtent l="0" t="0" r="27940" b="22225"/>
                <wp:wrapNone/>
                <wp:docPr id="11" name="Téglalap 11"/>
                <wp:cNvGraphicFramePr/>
                <a:graphic xmlns:a="http://schemas.openxmlformats.org/drawingml/2006/main">
                  <a:graphicData uri="http://schemas.microsoft.com/office/word/2010/wordprocessingShape">
                    <wps:wsp>
                      <wps:cNvSpPr/>
                      <wps:spPr>
                        <a:xfrm>
                          <a:off x="0" y="0"/>
                          <a:ext cx="257810" cy="263525"/>
                        </a:xfrm>
                        <a:prstGeom prst="rect">
                          <a:avLst/>
                        </a:prstGeom>
                        <a:solidFill>
                          <a:srgbClr val="4BACC6">
                            <a:lumMod val="40000"/>
                            <a:lumOff val="60000"/>
                          </a:srgbClr>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Téglalap 11" o:spid="_x0000_s1026" style="position:absolute;margin-left:1.95pt;margin-top:3pt;width:20.3pt;height:20.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" fillcolor="#b7dee8" strokecolor="#385d8a" strokeweight=".25pt"/>
            </w:pict>
          </mc:Fallback>
        </mc:AlternateContent>
      </w:r>
      <w:r w:rsidRPr="000210BF">
        <w:rPr>
          <w:rFonts w:ascii="Times New Roman" w:eastAsia="Arial" w:hAnsi="Times New Roman" w:cs="Times New Roman"/>
          <w:sz w:val="24"/>
          <w:szCs w:val="24"/>
        </w:rPr>
        <w:t>Tokaj – Északi pincés terület: Csalogány utca, Dobó utca és a Bodrogkeresztúri út északi csücske.</w:t>
      </w: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r w:rsidRPr="000210BF">
        <w:rPr>
          <w:rFonts w:ascii="Times New Roman" w:eastAsia="Arial" w:hAnsi="Times New Roman" w:cs="Times New Roman"/>
          <w:noProof/>
          <w:sz w:val="24"/>
          <w:szCs w:val="24"/>
          <w:lang w:eastAsia="hu-HU"/>
        </w:rPr>
        <mc:AlternateContent>
          <mc:Choice Requires="wps">
            <w:drawing>
              <wp:anchor distT="0" distB="0" distL="114300" distR="114300" simplePos="0" relativeHeight="251668480" behindDoc="0" locked="0" layoutInCell="1" allowOverlap="1" wp14:anchorId="56C35ADC" wp14:editId="1F8195BF">
                <wp:simplePos x="0" y="0"/>
                <wp:positionH relativeFrom="column">
                  <wp:posOffset>24765</wp:posOffset>
                </wp:positionH>
                <wp:positionV relativeFrom="paragraph">
                  <wp:posOffset>115465</wp:posOffset>
                </wp:positionV>
                <wp:extent cx="257810" cy="263525"/>
                <wp:effectExtent l="0" t="0" r="27940" b="22225"/>
                <wp:wrapNone/>
                <wp:docPr id="12" name="Téglalap 12"/>
                <wp:cNvGraphicFramePr/>
                <a:graphic xmlns:a="http://schemas.openxmlformats.org/drawingml/2006/main">
                  <a:graphicData uri="http://schemas.microsoft.com/office/word/2010/wordprocessingShape">
                    <wps:wsp>
                      <wps:cNvSpPr/>
                      <wps:spPr>
                        <a:xfrm>
                          <a:off x="0" y="0"/>
                          <a:ext cx="257810" cy="263525"/>
                        </a:xfrm>
                        <a:prstGeom prst="rect">
                          <a:avLst/>
                        </a:prstGeom>
                        <a:solidFill>
                          <a:srgbClr val="1F497D">
                            <a:lumMod val="75000"/>
                          </a:srgbClr>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Téglalap 12" o:spid="_x0000_s1026" style="position:absolute;margin-left:1.95pt;margin-top:9.1pt;width:20.3pt;height:20.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" fillcolor="#17375e" strokecolor="#385d8a" strokeweight=".25pt"/>
            </w:pict>
          </mc:Fallback>
        </mc:AlternateContent>
      </w: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r w:rsidRPr="000210BF">
        <w:rPr>
          <w:rFonts w:ascii="Times New Roman" w:eastAsia="Arial" w:hAnsi="Times New Roman" w:cs="Times New Roman"/>
          <w:sz w:val="24"/>
          <w:szCs w:val="24"/>
        </w:rPr>
        <w:t xml:space="preserve">Tokaj – Csurgó-völgy: </w:t>
      </w:r>
      <w:proofErr w:type="spellStart"/>
      <w:r w:rsidRPr="000210BF">
        <w:rPr>
          <w:rFonts w:ascii="Times New Roman" w:eastAsia="Arial" w:hAnsi="Times New Roman" w:cs="Times New Roman"/>
          <w:sz w:val="24"/>
          <w:szCs w:val="24"/>
        </w:rPr>
        <w:t>Csurgó-völgy</w:t>
      </w:r>
      <w:proofErr w:type="spellEnd"/>
      <w:r w:rsidRPr="000210BF">
        <w:rPr>
          <w:rFonts w:ascii="Times New Roman" w:eastAsia="Arial" w:hAnsi="Times New Roman" w:cs="Times New Roman"/>
          <w:sz w:val="24"/>
          <w:szCs w:val="24"/>
        </w:rPr>
        <w:t xml:space="preserve"> utca</w:t>
      </w: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r w:rsidRPr="000210BF">
        <w:rPr>
          <w:rFonts w:ascii="Times New Roman" w:eastAsia="Arial" w:hAnsi="Times New Roman" w:cs="Times New Roman"/>
          <w:noProof/>
          <w:sz w:val="24"/>
          <w:szCs w:val="24"/>
          <w:lang w:eastAsia="hu-HU"/>
        </w:rPr>
        <mc:AlternateContent>
          <mc:Choice Requires="wps">
            <w:drawing>
              <wp:anchor distT="0" distB="0" distL="114300" distR="114300" simplePos="0" relativeHeight="251669504" behindDoc="0" locked="0" layoutInCell="1" allowOverlap="1" wp14:anchorId="166EDE28" wp14:editId="364D5B3B">
                <wp:simplePos x="0" y="0"/>
                <wp:positionH relativeFrom="column">
                  <wp:posOffset>24765</wp:posOffset>
                </wp:positionH>
                <wp:positionV relativeFrom="paragraph">
                  <wp:posOffset>152295</wp:posOffset>
                </wp:positionV>
                <wp:extent cx="257810" cy="263525"/>
                <wp:effectExtent l="0" t="0" r="27940" b="22225"/>
                <wp:wrapNone/>
                <wp:docPr id="13" name="Téglalap 13"/>
                <wp:cNvGraphicFramePr/>
                <a:graphic xmlns:a="http://schemas.openxmlformats.org/drawingml/2006/main">
                  <a:graphicData uri="http://schemas.microsoft.com/office/word/2010/wordprocessingShape">
                    <wps:wsp>
                      <wps:cNvSpPr/>
                      <wps:spPr>
                        <a:xfrm>
                          <a:off x="0" y="0"/>
                          <a:ext cx="257810" cy="263525"/>
                        </a:xfrm>
                        <a:prstGeom prst="rect">
                          <a:avLst/>
                        </a:prstGeom>
                        <a:solidFill>
                          <a:srgbClr val="1F497D">
                            <a:lumMod val="60000"/>
                            <a:lumOff val="40000"/>
                          </a:srgbClr>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Téglalap 13" o:spid="_x0000_s1026" style="position:absolute;margin-left:1.95pt;margin-top:12pt;width:20.3pt;height:20.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" fillcolor="#558ed5" strokecolor="#385d8a" strokeweight=".25pt"/>
            </w:pict>
          </mc:Fallback>
        </mc:AlternateContent>
      </w: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r w:rsidRPr="000210BF">
        <w:rPr>
          <w:rFonts w:ascii="Times New Roman" w:eastAsia="Arial" w:hAnsi="Times New Roman" w:cs="Times New Roman"/>
          <w:sz w:val="24"/>
          <w:szCs w:val="24"/>
        </w:rPr>
        <w:t>Kis-Tokaj – Ófalu: Benedek Pál u. - Tarcali u. (rövid szakasza) - Ladányi u. - Tisza folyó</w:t>
      </w: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r w:rsidRPr="000210BF">
        <w:rPr>
          <w:rFonts w:ascii="Times New Roman" w:eastAsia="Arial" w:hAnsi="Times New Roman" w:cs="Times New Roman"/>
          <w:noProof/>
          <w:sz w:val="24"/>
          <w:szCs w:val="24"/>
          <w:lang w:eastAsia="hu-HU"/>
        </w:rPr>
        <mc:AlternateContent>
          <mc:Choice Requires="wps">
            <w:drawing>
              <wp:anchor distT="0" distB="0" distL="114300" distR="114300" simplePos="0" relativeHeight="251670528" behindDoc="0" locked="0" layoutInCell="1" allowOverlap="1" wp14:anchorId="1E8587A3" wp14:editId="03B1434C">
                <wp:simplePos x="0" y="0"/>
                <wp:positionH relativeFrom="column">
                  <wp:posOffset>24765</wp:posOffset>
                </wp:positionH>
                <wp:positionV relativeFrom="paragraph">
                  <wp:posOffset>137265</wp:posOffset>
                </wp:positionV>
                <wp:extent cx="257810" cy="263525"/>
                <wp:effectExtent l="0" t="0" r="27940" b="22225"/>
                <wp:wrapNone/>
                <wp:docPr id="14" name="Téglalap 14"/>
                <wp:cNvGraphicFramePr/>
                <a:graphic xmlns:a="http://schemas.openxmlformats.org/drawingml/2006/main">
                  <a:graphicData uri="http://schemas.microsoft.com/office/word/2010/wordprocessingShape">
                    <wps:wsp>
                      <wps:cNvSpPr/>
                      <wps:spPr>
                        <a:xfrm>
                          <a:off x="0" y="0"/>
                          <a:ext cx="257810" cy="263525"/>
                        </a:xfrm>
                        <a:prstGeom prst="rect">
                          <a:avLst/>
                        </a:prstGeom>
                        <a:solidFill>
                          <a:srgbClr val="92D05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Téglalap 14" o:spid="_x0000_s1026" style="position:absolute;margin-left:1.95pt;margin-top:10.8pt;width:20.3pt;height:20.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" fillcolor="#92d050" strokecolor="#385d8a" strokeweight=".25pt"/>
            </w:pict>
          </mc:Fallback>
        </mc:AlternateContent>
      </w:r>
      <w:r w:rsidRPr="000210BF">
        <w:rPr>
          <w:rFonts w:ascii="Times New Roman" w:eastAsia="Arial" w:hAnsi="Times New Roman" w:cs="Times New Roman"/>
          <w:sz w:val="24"/>
          <w:szCs w:val="24"/>
        </w:rPr>
        <w:t>Kis-Tokaj – Kertváros: a Vasút nyomvonala - Tisza folyó rövid szakasza - Benedek Pál u. - Tarcali u. (rövid szakasza) - Ladányi u. - Petőfi u. - Báthori u. - Bartók Béla u. - Zrínyi utca</w:t>
      </w: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p>
    <w:p w:rsidR="000210BF" w:rsidRPr="000210BF" w:rsidRDefault="000210BF" w:rsidP="000210BF">
      <w:pPr>
        <w:widowControl w:val="0"/>
        <w:autoSpaceDE w:val="0"/>
        <w:autoSpaceDN w:val="0"/>
        <w:spacing w:after="0" w:line="240" w:lineRule="auto"/>
        <w:ind w:left="709"/>
        <w:rPr>
          <w:rFonts w:ascii="Times New Roman" w:eastAsia="Arial" w:hAnsi="Times New Roman" w:cs="Times New Roman"/>
          <w:sz w:val="24"/>
          <w:szCs w:val="24"/>
        </w:rPr>
      </w:pPr>
      <w:r w:rsidRPr="000210BF">
        <w:rPr>
          <w:rFonts w:ascii="Times New Roman" w:eastAsia="Arial" w:hAnsi="Times New Roman" w:cs="Times New Roman"/>
          <w:noProof/>
          <w:sz w:val="24"/>
          <w:szCs w:val="24"/>
          <w:lang w:eastAsia="hu-HU"/>
        </w:rPr>
        <mc:AlternateContent>
          <mc:Choice Requires="wps">
            <w:drawing>
              <wp:anchor distT="0" distB="0" distL="114300" distR="114300" simplePos="0" relativeHeight="251671552" behindDoc="0" locked="0" layoutInCell="1" allowOverlap="1" wp14:anchorId="2D1D8D43" wp14:editId="61C10892">
                <wp:simplePos x="0" y="0"/>
                <wp:positionH relativeFrom="column">
                  <wp:posOffset>24765</wp:posOffset>
                </wp:positionH>
                <wp:positionV relativeFrom="paragraph">
                  <wp:posOffset>-44255</wp:posOffset>
                </wp:positionV>
                <wp:extent cx="257810" cy="263525"/>
                <wp:effectExtent l="0" t="0" r="27940" b="22225"/>
                <wp:wrapNone/>
                <wp:docPr id="15" name="Téglalap 15"/>
                <wp:cNvGraphicFramePr/>
                <a:graphic xmlns:a="http://schemas.openxmlformats.org/drawingml/2006/main">
                  <a:graphicData uri="http://schemas.microsoft.com/office/word/2010/wordprocessingShape">
                    <wps:wsp>
                      <wps:cNvSpPr/>
                      <wps:spPr>
                        <a:xfrm>
                          <a:off x="0" y="0"/>
                          <a:ext cx="257810" cy="263525"/>
                        </a:xfrm>
                        <a:prstGeom prst="rect">
                          <a:avLst/>
                        </a:prstGeom>
                        <a:solidFill>
                          <a:srgbClr val="CC99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Téglalap 15" o:spid="_x0000_s1026" style="position:absolute;margin-left:1.95pt;margin-top:-3.5pt;width:20.3pt;height:20.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" fillcolor="#c90" strokecolor="#385d8a" strokeweight=".25pt"/>
            </w:pict>
          </mc:Fallback>
        </mc:AlternateContent>
      </w:r>
      <w:r w:rsidRPr="000210BF">
        <w:rPr>
          <w:rFonts w:ascii="Times New Roman" w:eastAsia="Arial" w:hAnsi="Times New Roman" w:cs="Times New Roman"/>
          <w:sz w:val="24"/>
          <w:szCs w:val="24"/>
        </w:rPr>
        <w:t xml:space="preserve">Tokaj – Sziget: Bodrog – </w:t>
      </w:r>
      <w:proofErr w:type="gramStart"/>
      <w:r w:rsidRPr="000210BF">
        <w:rPr>
          <w:rFonts w:ascii="Times New Roman" w:eastAsia="Arial" w:hAnsi="Times New Roman" w:cs="Times New Roman"/>
          <w:sz w:val="24"/>
          <w:szCs w:val="24"/>
        </w:rPr>
        <w:t>Kis-Bodrog  -</w:t>
      </w:r>
      <w:proofErr w:type="gramEnd"/>
      <w:r w:rsidRPr="000210BF">
        <w:rPr>
          <w:rFonts w:ascii="Times New Roman" w:eastAsia="Arial" w:hAnsi="Times New Roman" w:cs="Times New Roman"/>
          <w:sz w:val="24"/>
          <w:szCs w:val="24"/>
        </w:rPr>
        <w:t xml:space="preserve"> Tisza közötti terület</w:t>
      </w:r>
    </w:p>
    <w:p w:rsidR="000210BF" w:rsidRPr="000210BF" w:rsidRDefault="000210BF" w:rsidP="000210BF">
      <w:pPr>
        <w:widowControl w:val="0"/>
        <w:autoSpaceDE w:val="0"/>
        <w:autoSpaceDN w:val="0"/>
        <w:spacing w:after="120" w:line="240" w:lineRule="auto"/>
        <w:jc w:val="center"/>
        <w:rPr>
          <w:rFonts w:ascii="Times New Roman" w:eastAsia="Arial"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0210BF" w:rsidRDefault="000210BF" w:rsidP="008C5E71">
      <w:pPr>
        <w:spacing w:after="0" w:line="240" w:lineRule="auto"/>
        <w:jc w:val="both"/>
        <w:rPr>
          <w:rFonts w:ascii="Times New Roman" w:hAnsi="Times New Roman" w:cs="Times New Roman"/>
          <w:sz w:val="24"/>
          <w:szCs w:val="24"/>
        </w:rPr>
      </w:pPr>
    </w:p>
    <w:p w:rsidR="00C420C1" w:rsidRDefault="003E056F" w:rsidP="008C5E71">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p>
    <w:p w:rsidR="00C420C1" w:rsidRDefault="003E056F" w:rsidP="008C5E7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p>
    <w:p w:rsidR="003E056F" w:rsidRPr="000E1D19" w:rsidRDefault="00DF5D6F" w:rsidP="00824F34">
      <w:pPr>
        <w:spacing w:after="0" w:line="240" w:lineRule="auto"/>
        <w:jc w:val="both"/>
        <w:rPr>
          <w:rFonts w:ascii="Times New Roman" w:hAnsi="Times New Roman" w:cs="Times New Roman"/>
          <w:b/>
          <w:sz w:val="24"/>
          <w:szCs w:val="24"/>
        </w:rPr>
      </w:pPr>
      <w:r>
        <w:rPr>
          <w:rFonts w:ascii="Times New Roman" w:hAnsi="Times New Roman" w:cs="Times New Roman"/>
          <w:noProof/>
          <w:sz w:val="24"/>
          <w:szCs w:val="24"/>
          <w:lang w:eastAsia="hu-HU"/>
        </w:rPr>
        <w:drawing>
          <wp:anchor distT="0" distB="0" distL="114300" distR="114300" simplePos="0" relativeHeight="251673600" behindDoc="0" locked="0" layoutInCell="1" allowOverlap="1" wp14:anchorId="178D53E3" wp14:editId="23D7E8E8">
            <wp:simplePos x="0" y="0"/>
            <wp:positionH relativeFrom="column">
              <wp:posOffset>427990</wp:posOffset>
            </wp:positionH>
            <wp:positionV relativeFrom="paragraph">
              <wp:posOffset>-8834755</wp:posOffset>
            </wp:positionV>
            <wp:extent cx="5120640" cy="5972175"/>
            <wp:effectExtent l="19050" t="19050" r="22860" b="28575"/>
            <wp:wrapNone/>
            <wp:docPr id="16" name="Kép 16" descr="C:\Users\Kati\Desktop\TAK-Tok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Desktop\TAK-Tokaj.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927" r="14549"/>
                    <a:stretch/>
                  </pic:blipFill>
                  <pic:spPr bwMode="auto">
                    <a:xfrm>
                      <a:off x="0" y="0"/>
                      <a:ext cx="5120640" cy="5972175"/>
                    </a:xfrm>
                    <a:prstGeom prst="rect">
                      <a:avLst/>
                    </a:prstGeom>
                    <a:noFill/>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E056F" w:rsidRPr="000E1D19" w:rsidSect="00C85A4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DE9" w:rsidRDefault="001F1DE9" w:rsidP="002B385E">
      <w:pPr>
        <w:spacing w:after="0" w:line="240" w:lineRule="auto"/>
      </w:pPr>
      <w:r>
        <w:separator/>
      </w:r>
    </w:p>
  </w:endnote>
  <w:endnote w:type="continuationSeparator" w:id="0">
    <w:p w:rsidR="001F1DE9" w:rsidRDefault="001F1DE9" w:rsidP="002B3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828" w:rsidRDefault="00C2182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634229"/>
      <w:docPartObj>
        <w:docPartGallery w:val="Page Numbers (Bottom of Page)"/>
        <w:docPartUnique/>
      </w:docPartObj>
    </w:sdtPr>
    <w:sdtEndPr>
      <w:rPr>
        <w:rFonts w:ascii="Times New Roman" w:hAnsi="Times New Roman" w:cs="Times New Roman"/>
      </w:rPr>
    </w:sdtEndPr>
    <w:sdtContent>
      <w:p w:rsidR="002B385E" w:rsidRPr="002B385E" w:rsidRDefault="002B385E">
        <w:pPr>
          <w:pStyle w:val="llb"/>
          <w:jc w:val="center"/>
          <w:rPr>
            <w:rFonts w:ascii="Times New Roman" w:hAnsi="Times New Roman" w:cs="Times New Roman"/>
          </w:rPr>
        </w:pPr>
        <w:r w:rsidRPr="002B385E">
          <w:rPr>
            <w:rFonts w:ascii="Times New Roman" w:hAnsi="Times New Roman" w:cs="Times New Roman"/>
          </w:rPr>
          <w:fldChar w:fldCharType="begin"/>
        </w:r>
        <w:r w:rsidRPr="002B385E">
          <w:rPr>
            <w:rFonts w:ascii="Times New Roman" w:hAnsi="Times New Roman" w:cs="Times New Roman"/>
          </w:rPr>
          <w:instrText>PAGE   \* MERGEFORMAT</w:instrText>
        </w:r>
        <w:r w:rsidRPr="002B385E">
          <w:rPr>
            <w:rFonts w:ascii="Times New Roman" w:hAnsi="Times New Roman" w:cs="Times New Roman"/>
          </w:rPr>
          <w:fldChar w:fldCharType="separate"/>
        </w:r>
        <w:r w:rsidR="00475D96">
          <w:rPr>
            <w:rFonts w:ascii="Times New Roman" w:hAnsi="Times New Roman" w:cs="Times New Roman"/>
            <w:noProof/>
          </w:rPr>
          <w:t>8</w:t>
        </w:r>
        <w:r w:rsidRPr="002B385E">
          <w:rPr>
            <w:rFonts w:ascii="Times New Roman" w:hAnsi="Times New Roman" w:cs="Times New Roman"/>
          </w:rPr>
          <w:fldChar w:fldCharType="end"/>
        </w:r>
      </w:p>
    </w:sdtContent>
  </w:sdt>
  <w:p w:rsidR="002B385E" w:rsidRDefault="002B385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828" w:rsidRDefault="00C218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DE9" w:rsidRDefault="001F1DE9" w:rsidP="002B385E">
      <w:pPr>
        <w:spacing w:after="0" w:line="240" w:lineRule="auto"/>
      </w:pPr>
      <w:r>
        <w:separator/>
      </w:r>
    </w:p>
  </w:footnote>
  <w:footnote w:type="continuationSeparator" w:id="0">
    <w:p w:rsidR="001F1DE9" w:rsidRDefault="001F1DE9" w:rsidP="002B3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828" w:rsidRDefault="00C2182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828" w:rsidRDefault="00C2182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828" w:rsidRDefault="00C2182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C2E"/>
    <w:multiLevelType w:val="hybridMultilevel"/>
    <w:tmpl w:val="26201502"/>
    <w:lvl w:ilvl="0" w:tplc="C6623F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288531D"/>
    <w:multiLevelType w:val="hybridMultilevel"/>
    <w:tmpl w:val="9A6A3F0E"/>
    <w:lvl w:ilvl="0" w:tplc="B8A40EB2">
      <w:start w:val="1"/>
      <w:numFmt w:val="lowerLetter"/>
      <w:lvlText w:val="%1)"/>
      <w:lvlJc w:val="left"/>
      <w:pPr>
        <w:ind w:left="720" w:hanging="360"/>
      </w:pPr>
      <w:rPr>
        <w:rFonts w:hint="default"/>
        <w:b w:val="0"/>
        <w:i/>
        <w:strike w:val="0"/>
        <w:dstrike w:val="0"/>
        <w:color w:val="000000"/>
        <w:sz w:val="22"/>
        <w:szCs w:val="22"/>
        <w:u w:val="none" w:color="00000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31A322E"/>
    <w:multiLevelType w:val="hybridMultilevel"/>
    <w:tmpl w:val="652E2C7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5217FC1"/>
    <w:multiLevelType w:val="hybridMultilevel"/>
    <w:tmpl w:val="B2143A86"/>
    <w:lvl w:ilvl="0" w:tplc="B8A40EB2">
      <w:start w:val="1"/>
      <w:numFmt w:val="lowerLetter"/>
      <w:lvlText w:val="%1)"/>
      <w:lvlJc w:val="left"/>
      <w:pPr>
        <w:ind w:left="720" w:hanging="360"/>
      </w:pPr>
      <w:rPr>
        <w:rFonts w:hint="default"/>
        <w:b w:val="0"/>
        <w:i/>
        <w:strike w:val="0"/>
        <w:dstrike w:val="0"/>
        <w:color w:val="000000"/>
        <w:sz w:val="22"/>
        <w:szCs w:val="22"/>
        <w:u w:val="none" w:color="00000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5DA2800"/>
    <w:multiLevelType w:val="hybridMultilevel"/>
    <w:tmpl w:val="8D30EF3C"/>
    <w:lvl w:ilvl="0" w:tplc="B8A40EB2">
      <w:start w:val="1"/>
      <w:numFmt w:val="lowerLetter"/>
      <w:lvlText w:val="%1)"/>
      <w:lvlJc w:val="left"/>
      <w:pPr>
        <w:ind w:left="720" w:hanging="360"/>
      </w:pPr>
      <w:rPr>
        <w:rFonts w:hint="default"/>
        <w:b w:val="0"/>
        <w:i/>
        <w:strike w:val="0"/>
        <w:dstrike w:val="0"/>
        <w:color w:val="000000"/>
        <w:sz w:val="22"/>
        <w:szCs w:val="22"/>
        <w:u w:val="none" w:color="00000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6CD10E1"/>
    <w:multiLevelType w:val="hybridMultilevel"/>
    <w:tmpl w:val="AB3A5418"/>
    <w:lvl w:ilvl="0" w:tplc="B8A40EB2">
      <w:start w:val="1"/>
      <w:numFmt w:val="lowerLetter"/>
      <w:lvlText w:val="%1)"/>
      <w:lvlJc w:val="left"/>
      <w:pPr>
        <w:ind w:left="720" w:hanging="360"/>
      </w:pPr>
      <w:rPr>
        <w:rFonts w:hint="default"/>
        <w:b w:val="0"/>
        <w:i/>
        <w:strike w:val="0"/>
        <w:dstrike w:val="0"/>
        <w:color w:val="000000"/>
        <w:sz w:val="22"/>
        <w:szCs w:val="22"/>
        <w:u w:val="none" w:color="00000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6E70F5C"/>
    <w:multiLevelType w:val="hybridMultilevel"/>
    <w:tmpl w:val="EE0498C2"/>
    <w:lvl w:ilvl="0" w:tplc="CF4AC18E">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nsid w:val="08073547"/>
    <w:multiLevelType w:val="hybridMultilevel"/>
    <w:tmpl w:val="62DACE2A"/>
    <w:lvl w:ilvl="0" w:tplc="C49E971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A7D0C77"/>
    <w:multiLevelType w:val="hybridMultilevel"/>
    <w:tmpl w:val="03C4BB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0AA510F1"/>
    <w:multiLevelType w:val="hybridMultilevel"/>
    <w:tmpl w:val="82CA01A4"/>
    <w:lvl w:ilvl="0" w:tplc="A7AAACB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0B0606D5"/>
    <w:multiLevelType w:val="hybridMultilevel"/>
    <w:tmpl w:val="0EB23E0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0CA84931"/>
    <w:multiLevelType w:val="hybridMultilevel"/>
    <w:tmpl w:val="5B5E76E4"/>
    <w:lvl w:ilvl="0" w:tplc="275A2E8C">
      <w:start w:val="1"/>
      <w:numFmt w:val="decimal"/>
      <w:lvlText w:val="%1."/>
      <w:lvlJc w:val="left"/>
      <w:pPr>
        <w:ind w:left="4399"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0F526E55"/>
    <w:multiLevelType w:val="hybridMultilevel"/>
    <w:tmpl w:val="1D687E80"/>
    <w:lvl w:ilvl="0" w:tplc="B8A40EB2">
      <w:start w:val="1"/>
      <w:numFmt w:val="lowerLetter"/>
      <w:lvlText w:val="%1)"/>
      <w:lvlJc w:val="left"/>
      <w:pPr>
        <w:ind w:left="720" w:hanging="360"/>
      </w:pPr>
      <w:rPr>
        <w:rFonts w:hint="default"/>
        <w:b w:val="0"/>
        <w:i/>
        <w:strike w:val="0"/>
        <w:dstrike w:val="0"/>
        <w:color w:val="000000"/>
        <w:sz w:val="22"/>
        <w:szCs w:val="22"/>
        <w:u w:val="none" w:color="00000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6543BB9"/>
    <w:multiLevelType w:val="hybridMultilevel"/>
    <w:tmpl w:val="E6A2503E"/>
    <w:lvl w:ilvl="0" w:tplc="B8A40EB2">
      <w:start w:val="1"/>
      <w:numFmt w:val="lowerLetter"/>
      <w:lvlText w:val="%1)"/>
      <w:lvlJc w:val="left"/>
      <w:pPr>
        <w:ind w:left="720" w:hanging="360"/>
      </w:pPr>
      <w:rPr>
        <w:rFonts w:hint="default"/>
        <w:b w:val="0"/>
        <w:i/>
        <w:strike w:val="0"/>
        <w:dstrike w:val="0"/>
        <w:color w:val="000000"/>
        <w:sz w:val="22"/>
        <w:szCs w:val="22"/>
        <w:u w:val="none" w:color="00000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7EC7071"/>
    <w:multiLevelType w:val="hybridMultilevel"/>
    <w:tmpl w:val="18DAA460"/>
    <w:lvl w:ilvl="0" w:tplc="9E8AB18C">
      <w:start w:val="1"/>
      <w:numFmt w:val="decimal"/>
      <w:lvlText w:val="(%1)"/>
      <w:lvlJc w:val="left"/>
      <w:pPr>
        <w:ind w:left="632" w:hanging="348"/>
      </w:pPr>
      <w:rPr>
        <w:rFonts w:ascii="Arial" w:eastAsia="Arial" w:hAnsi="Arial" w:cs="Arial" w:hint="default"/>
        <w:w w:val="99"/>
        <w:sz w:val="24"/>
        <w:szCs w:val="24"/>
      </w:rPr>
    </w:lvl>
    <w:lvl w:ilvl="1" w:tplc="AC12DDC8">
      <w:start w:val="1"/>
      <w:numFmt w:val="lowerLetter"/>
      <w:lvlText w:val="%2."/>
      <w:lvlJc w:val="left"/>
      <w:pPr>
        <w:ind w:left="1328" w:hanging="336"/>
      </w:pPr>
      <w:rPr>
        <w:rFonts w:ascii="Arial" w:eastAsia="Arial" w:hAnsi="Arial" w:cs="Arial" w:hint="default"/>
        <w:spacing w:val="-1"/>
        <w:w w:val="99"/>
        <w:sz w:val="20"/>
        <w:szCs w:val="20"/>
      </w:rPr>
    </w:lvl>
    <w:lvl w:ilvl="2" w:tplc="EA74E6E6">
      <w:numFmt w:val="bullet"/>
      <w:lvlText w:val="•"/>
      <w:lvlJc w:val="left"/>
      <w:pPr>
        <w:ind w:left="1354" w:hanging="336"/>
      </w:pPr>
      <w:rPr>
        <w:rFonts w:hint="default"/>
      </w:rPr>
    </w:lvl>
    <w:lvl w:ilvl="3" w:tplc="A9103588">
      <w:numFmt w:val="bullet"/>
      <w:lvlText w:val="•"/>
      <w:lvlJc w:val="left"/>
      <w:pPr>
        <w:ind w:left="2357" w:hanging="336"/>
      </w:pPr>
      <w:rPr>
        <w:rFonts w:hint="default"/>
      </w:rPr>
    </w:lvl>
    <w:lvl w:ilvl="4" w:tplc="2C345556">
      <w:numFmt w:val="bullet"/>
      <w:lvlText w:val="•"/>
      <w:lvlJc w:val="left"/>
      <w:pPr>
        <w:ind w:left="3360" w:hanging="336"/>
      </w:pPr>
      <w:rPr>
        <w:rFonts w:hint="default"/>
      </w:rPr>
    </w:lvl>
    <w:lvl w:ilvl="5" w:tplc="2D2EA6C4">
      <w:numFmt w:val="bullet"/>
      <w:lvlText w:val="•"/>
      <w:lvlJc w:val="left"/>
      <w:pPr>
        <w:ind w:left="4363" w:hanging="336"/>
      </w:pPr>
      <w:rPr>
        <w:rFonts w:hint="default"/>
      </w:rPr>
    </w:lvl>
    <w:lvl w:ilvl="6" w:tplc="1FEAC816">
      <w:numFmt w:val="bullet"/>
      <w:lvlText w:val="•"/>
      <w:lvlJc w:val="left"/>
      <w:pPr>
        <w:ind w:left="5367" w:hanging="336"/>
      </w:pPr>
      <w:rPr>
        <w:rFonts w:hint="default"/>
      </w:rPr>
    </w:lvl>
    <w:lvl w:ilvl="7" w:tplc="7C540DB6">
      <w:numFmt w:val="bullet"/>
      <w:lvlText w:val="•"/>
      <w:lvlJc w:val="left"/>
      <w:pPr>
        <w:ind w:left="6370" w:hanging="336"/>
      </w:pPr>
      <w:rPr>
        <w:rFonts w:hint="default"/>
      </w:rPr>
    </w:lvl>
    <w:lvl w:ilvl="8" w:tplc="5906B9A2">
      <w:numFmt w:val="bullet"/>
      <w:lvlText w:val="•"/>
      <w:lvlJc w:val="left"/>
      <w:pPr>
        <w:ind w:left="7373" w:hanging="336"/>
      </w:pPr>
      <w:rPr>
        <w:rFonts w:hint="default"/>
      </w:rPr>
    </w:lvl>
  </w:abstractNum>
  <w:abstractNum w:abstractNumId="15">
    <w:nsid w:val="186343CB"/>
    <w:multiLevelType w:val="hybridMultilevel"/>
    <w:tmpl w:val="192C258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30D505B"/>
    <w:multiLevelType w:val="hybridMultilevel"/>
    <w:tmpl w:val="5470B72A"/>
    <w:lvl w:ilvl="0" w:tplc="C4965B70">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nsid w:val="287F5DA3"/>
    <w:multiLevelType w:val="hybridMultilevel"/>
    <w:tmpl w:val="17E639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95D1D77"/>
    <w:multiLevelType w:val="hybridMultilevel"/>
    <w:tmpl w:val="38F8F5DC"/>
    <w:lvl w:ilvl="0" w:tplc="9B6E3BD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nsid w:val="2B5F225F"/>
    <w:multiLevelType w:val="hybridMultilevel"/>
    <w:tmpl w:val="90E66AA4"/>
    <w:lvl w:ilvl="0" w:tplc="C6706C3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2EE95338"/>
    <w:multiLevelType w:val="hybridMultilevel"/>
    <w:tmpl w:val="0FF6B3FC"/>
    <w:lvl w:ilvl="0" w:tplc="81FE7DDA">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6E24126"/>
    <w:multiLevelType w:val="hybridMultilevel"/>
    <w:tmpl w:val="629A4370"/>
    <w:lvl w:ilvl="0" w:tplc="601699DE">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8D631C1"/>
    <w:multiLevelType w:val="hybridMultilevel"/>
    <w:tmpl w:val="D5A6E3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3FB372E9"/>
    <w:multiLevelType w:val="hybridMultilevel"/>
    <w:tmpl w:val="C1F43C58"/>
    <w:lvl w:ilvl="0" w:tplc="62E8FDF6">
      <w:start w:val="1"/>
      <w:numFmt w:val="decimal"/>
      <w:lvlText w:val="(%1)"/>
      <w:lvlJc w:val="left"/>
      <w:pPr>
        <w:ind w:left="466" w:hanging="348"/>
      </w:pPr>
      <w:rPr>
        <w:rFonts w:ascii="Arial" w:eastAsia="Arial" w:hAnsi="Arial" w:cs="Arial" w:hint="default"/>
        <w:b w:val="0"/>
        <w:w w:val="99"/>
        <w:sz w:val="20"/>
        <w:szCs w:val="20"/>
      </w:rPr>
    </w:lvl>
    <w:lvl w:ilvl="1" w:tplc="BE9E345C">
      <w:numFmt w:val="bullet"/>
      <w:lvlText w:val="•"/>
      <w:lvlJc w:val="left"/>
      <w:pPr>
        <w:ind w:left="1336" w:hanging="348"/>
      </w:pPr>
      <w:rPr>
        <w:rFonts w:hint="default"/>
      </w:rPr>
    </w:lvl>
    <w:lvl w:ilvl="2" w:tplc="38A21266">
      <w:numFmt w:val="bullet"/>
      <w:lvlText w:val="•"/>
      <w:lvlJc w:val="left"/>
      <w:pPr>
        <w:ind w:left="2213" w:hanging="348"/>
      </w:pPr>
      <w:rPr>
        <w:rFonts w:hint="default"/>
      </w:rPr>
    </w:lvl>
    <w:lvl w:ilvl="3" w:tplc="54EA312C">
      <w:numFmt w:val="bullet"/>
      <w:lvlText w:val="•"/>
      <w:lvlJc w:val="left"/>
      <w:pPr>
        <w:ind w:left="3089" w:hanging="348"/>
      </w:pPr>
      <w:rPr>
        <w:rFonts w:hint="default"/>
      </w:rPr>
    </w:lvl>
    <w:lvl w:ilvl="4" w:tplc="DB8C03DA">
      <w:numFmt w:val="bullet"/>
      <w:lvlText w:val="•"/>
      <w:lvlJc w:val="left"/>
      <w:pPr>
        <w:ind w:left="3966" w:hanging="348"/>
      </w:pPr>
      <w:rPr>
        <w:rFonts w:hint="default"/>
      </w:rPr>
    </w:lvl>
    <w:lvl w:ilvl="5" w:tplc="03AC2D1A">
      <w:numFmt w:val="bullet"/>
      <w:lvlText w:val="•"/>
      <w:lvlJc w:val="left"/>
      <w:pPr>
        <w:ind w:left="4843" w:hanging="348"/>
      </w:pPr>
      <w:rPr>
        <w:rFonts w:hint="default"/>
      </w:rPr>
    </w:lvl>
    <w:lvl w:ilvl="6" w:tplc="C0761984">
      <w:numFmt w:val="bullet"/>
      <w:lvlText w:val="•"/>
      <w:lvlJc w:val="left"/>
      <w:pPr>
        <w:ind w:left="5719" w:hanging="348"/>
      </w:pPr>
      <w:rPr>
        <w:rFonts w:hint="default"/>
      </w:rPr>
    </w:lvl>
    <w:lvl w:ilvl="7" w:tplc="47FAC416">
      <w:numFmt w:val="bullet"/>
      <w:lvlText w:val="•"/>
      <w:lvlJc w:val="left"/>
      <w:pPr>
        <w:ind w:left="6596" w:hanging="348"/>
      </w:pPr>
      <w:rPr>
        <w:rFonts w:hint="default"/>
      </w:rPr>
    </w:lvl>
    <w:lvl w:ilvl="8" w:tplc="035C51B2">
      <w:numFmt w:val="bullet"/>
      <w:lvlText w:val="•"/>
      <w:lvlJc w:val="left"/>
      <w:pPr>
        <w:ind w:left="7473" w:hanging="348"/>
      </w:pPr>
      <w:rPr>
        <w:rFonts w:hint="default"/>
      </w:rPr>
    </w:lvl>
  </w:abstractNum>
  <w:abstractNum w:abstractNumId="24">
    <w:nsid w:val="40ED0BF1"/>
    <w:multiLevelType w:val="hybridMultilevel"/>
    <w:tmpl w:val="307082A2"/>
    <w:lvl w:ilvl="0" w:tplc="5F3A93B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2853453"/>
    <w:multiLevelType w:val="hybridMultilevel"/>
    <w:tmpl w:val="0658AC3E"/>
    <w:lvl w:ilvl="0" w:tplc="B8A40EB2">
      <w:start w:val="1"/>
      <w:numFmt w:val="lowerLetter"/>
      <w:lvlText w:val="%1)"/>
      <w:lvlJc w:val="left"/>
      <w:pPr>
        <w:ind w:left="720" w:hanging="360"/>
      </w:pPr>
      <w:rPr>
        <w:rFonts w:hint="default"/>
        <w:b w:val="0"/>
        <w:i/>
        <w:strike w:val="0"/>
        <w:dstrike w:val="0"/>
        <w:color w:val="000000"/>
        <w:sz w:val="22"/>
        <w:szCs w:val="22"/>
        <w:u w:val="none" w:color="00000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3C634F1"/>
    <w:multiLevelType w:val="hybridMultilevel"/>
    <w:tmpl w:val="EB9690B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41E00E9"/>
    <w:multiLevelType w:val="hybridMultilevel"/>
    <w:tmpl w:val="14E2A15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4FC3039"/>
    <w:multiLevelType w:val="hybridMultilevel"/>
    <w:tmpl w:val="CAAEFD7A"/>
    <w:lvl w:ilvl="0" w:tplc="C00C150A">
      <w:start w:val="1"/>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9">
    <w:nsid w:val="4BDD1270"/>
    <w:multiLevelType w:val="hybridMultilevel"/>
    <w:tmpl w:val="79CE666A"/>
    <w:lvl w:ilvl="0" w:tplc="8560536A">
      <w:start w:val="1"/>
      <w:numFmt w:val="decimal"/>
      <w:lvlText w:val="(%1)"/>
      <w:lvlJc w:val="left"/>
      <w:pPr>
        <w:ind w:left="478" w:hanging="348"/>
      </w:pPr>
      <w:rPr>
        <w:rFonts w:ascii="Arial" w:eastAsia="Arial" w:hAnsi="Arial" w:cs="Arial" w:hint="default"/>
        <w:w w:val="99"/>
        <w:sz w:val="24"/>
        <w:szCs w:val="24"/>
      </w:rPr>
    </w:lvl>
    <w:lvl w:ilvl="1" w:tplc="DA966898">
      <w:start w:val="1"/>
      <w:numFmt w:val="lowerLetter"/>
      <w:lvlText w:val="%2)"/>
      <w:lvlJc w:val="left"/>
      <w:pPr>
        <w:ind w:left="1198" w:hanging="336"/>
      </w:pPr>
      <w:rPr>
        <w:rFonts w:hint="default"/>
        <w:spacing w:val="-1"/>
        <w:w w:val="99"/>
        <w:sz w:val="24"/>
        <w:szCs w:val="24"/>
      </w:rPr>
    </w:lvl>
    <w:lvl w:ilvl="2" w:tplc="2B5E0C1E">
      <w:numFmt w:val="bullet"/>
      <w:lvlText w:val="•"/>
      <w:lvlJc w:val="left"/>
      <w:pPr>
        <w:ind w:left="1200" w:hanging="336"/>
      </w:pPr>
      <w:rPr>
        <w:rFonts w:hint="default"/>
      </w:rPr>
    </w:lvl>
    <w:lvl w:ilvl="3" w:tplc="1B54AE44">
      <w:numFmt w:val="bullet"/>
      <w:lvlText w:val="•"/>
      <w:lvlJc w:val="left"/>
      <w:pPr>
        <w:ind w:left="2203" w:hanging="336"/>
      </w:pPr>
      <w:rPr>
        <w:rFonts w:hint="default"/>
      </w:rPr>
    </w:lvl>
    <w:lvl w:ilvl="4" w:tplc="1D7ED222">
      <w:numFmt w:val="bullet"/>
      <w:lvlText w:val="•"/>
      <w:lvlJc w:val="left"/>
      <w:pPr>
        <w:ind w:left="3206" w:hanging="336"/>
      </w:pPr>
      <w:rPr>
        <w:rFonts w:hint="default"/>
      </w:rPr>
    </w:lvl>
    <w:lvl w:ilvl="5" w:tplc="DE40D490">
      <w:numFmt w:val="bullet"/>
      <w:lvlText w:val="•"/>
      <w:lvlJc w:val="left"/>
      <w:pPr>
        <w:ind w:left="4209" w:hanging="336"/>
      </w:pPr>
      <w:rPr>
        <w:rFonts w:hint="default"/>
      </w:rPr>
    </w:lvl>
    <w:lvl w:ilvl="6" w:tplc="25661450">
      <w:numFmt w:val="bullet"/>
      <w:lvlText w:val="•"/>
      <w:lvlJc w:val="left"/>
      <w:pPr>
        <w:ind w:left="5213" w:hanging="336"/>
      </w:pPr>
      <w:rPr>
        <w:rFonts w:hint="default"/>
      </w:rPr>
    </w:lvl>
    <w:lvl w:ilvl="7" w:tplc="C910ECCA">
      <w:numFmt w:val="bullet"/>
      <w:lvlText w:val="•"/>
      <w:lvlJc w:val="left"/>
      <w:pPr>
        <w:ind w:left="6216" w:hanging="336"/>
      </w:pPr>
      <w:rPr>
        <w:rFonts w:hint="default"/>
      </w:rPr>
    </w:lvl>
    <w:lvl w:ilvl="8" w:tplc="AE2A005C">
      <w:numFmt w:val="bullet"/>
      <w:lvlText w:val="•"/>
      <w:lvlJc w:val="left"/>
      <w:pPr>
        <w:ind w:left="7219" w:hanging="336"/>
      </w:pPr>
      <w:rPr>
        <w:rFonts w:hint="default"/>
      </w:rPr>
    </w:lvl>
  </w:abstractNum>
  <w:abstractNum w:abstractNumId="30">
    <w:nsid w:val="51295FBF"/>
    <w:multiLevelType w:val="hybridMultilevel"/>
    <w:tmpl w:val="4B6AA036"/>
    <w:lvl w:ilvl="0" w:tplc="B8B80CEE">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1">
    <w:nsid w:val="54895A56"/>
    <w:multiLevelType w:val="hybridMultilevel"/>
    <w:tmpl w:val="A2843DF8"/>
    <w:lvl w:ilvl="0" w:tplc="A7AAACB8">
      <w:start w:val="1"/>
      <w:numFmt w:val="upperRoman"/>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55FE430A"/>
    <w:multiLevelType w:val="hybridMultilevel"/>
    <w:tmpl w:val="1C86B984"/>
    <w:lvl w:ilvl="0" w:tplc="6ADE25D0">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3">
    <w:nsid w:val="5A967687"/>
    <w:multiLevelType w:val="hybridMultilevel"/>
    <w:tmpl w:val="CEB6A19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E1A4954"/>
    <w:multiLevelType w:val="hybridMultilevel"/>
    <w:tmpl w:val="AB3A5418"/>
    <w:lvl w:ilvl="0" w:tplc="B8A40EB2">
      <w:start w:val="1"/>
      <w:numFmt w:val="lowerLetter"/>
      <w:lvlText w:val="%1)"/>
      <w:lvlJc w:val="left"/>
      <w:pPr>
        <w:ind w:left="720" w:hanging="360"/>
      </w:pPr>
      <w:rPr>
        <w:rFonts w:hint="default"/>
        <w:b w:val="0"/>
        <w:i/>
        <w:strike w:val="0"/>
        <w:dstrike w:val="0"/>
        <w:color w:val="000000"/>
        <w:sz w:val="22"/>
        <w:szCs w:val="22"/>
        <w:u w:val="none" w:color="00000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61082B8C"/>
    <w:multiLevelType w:val="hybridMultilevel"/>
    <w:tmpl w:val="A386E8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62040472"/>
    <w:multiLevelType w:val="hybridMultilevel"/>
    <w:tmpl w:val="4252BCD8"/>
    <w:lvl w:ilvl="0" w:tplc="B92ECB0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646530DA"/>
    <w:multiLevelType w:val="hybridMultilevel"/>
    <w:tmpl w:val="AD1A638E"/>
    <w:lvl w:ilvl="0" w:tplc="AA76E70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6644157E"/>
    <w:multiLevelType w:val="hybridMultilevel"/>
    <w:tmpl w:val="677EB14C"/>
    <w:lvl w:ilvl="0" w:tplc="B8A40EB2">
      <w:start w:val="1"/>
      <w:numFmt w:val="lowerLetter"/>
      <w:lvlText w:val="%1)"/>
      <w:lvlJc w:val="left"/>
      <w:pPr>
        <w:ind w:left="720" w:hanging="360"/>
      </w:pPr>
      <w:rPr>
        <w:rFonts w:hint="default"/>
        <w:b w:val="0"/>
        <w:i/>
        <w:strike w:val="0"/>
        <w:dstrike w:val="0"/>
        <w:color w:val="000000"/>
        <w:sz w:val="22"/>
        <w:szCs w:val="22"/>
        <w:u w:val="none" w:color="00000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67F16906"/>
    <w:multiLevelType w:val="hybridMultilevel"/>
    <w:tmpl w:val="919A63E2"/>
    <w:lvl w:ilvl="0" w:tplc="A40A93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0B65941"/>
    <w:multiLevelType w:val="hybridMultilevel"/>
    <w:tmpl w:val="85FC7358"/>
    <w:lvl w:ilvl="0" w:tplc="006C815E">
      <w:start w:val="1"/>
      <w:numFmt w:val="decimal"/>
      <w:lvlText w:val="(%1)"/>
      <w:lvlJc w:val="left"/>
      <w:pPr>
        <w:ind w:left="855" w:hanging="49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70C15B12"/>
    <w:multiLevelType w:val="hybridMultilevel"/>
    <w:tmpl w:val="65445C7C"/>
    <w:lvl w:ilvl="0" w:tplc="40F69BA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74A5218A"/>
    <w:multiLevelType w:val="hybridMultilevel"/>
    <w:tmpl w:val="AF607C6E"/>
    <w:lvl w:ilvl="0" w:tplc="93ACA55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7A0B54FE"/>
    <w:multiLevelType w:val="hybridMultilevel"/>
    <w:tmpl w:val="93DE21C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DBD1ED3"/>
    <w:multiLevelType w:val="hybridMultilevel"/>
    <w:tmpl w:val="2FD8D3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7ECF2AD1"/>
    <w:multiLevelType w:val="hybridMultilevel"/>
    <w:tmpl w:val="89EA3A60"/>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3"/>
  </w:num>
  <w:num w:numId="3">
    <w:abstractNumId w:val="13"/>
  </w:num>
  <w:num w:numId="4">
    <w:abstractNumId w:val="44"/>
  </w:num>
  <w:num w:numId="5">
    <w:abstractNumId w:val="33"/>
  </w:num>
  <w:num w:numId="6">
    <w:abstractNumId w:val="26"/>
  </w:num>
  <w:num w:numId="7">
    <w:abstractNumId w:val="38"/>
  </w:num>
  <w:num w:numId="8">
    <w:abstractNumId w:val="34"/>
  </w:num>
  <w:num w:numId="9">
    <w:abstractNumId w:val="2"/>
  </w:num>
  <w:num w:numId="10">
    <w:abstractNumId w:val="12"/>
  </w:num>
  <w:num w:numId="11">
    <w:abstractNumId w:val="27"/>
  </w:num>
  <w:num w:numId="12">
    <w:abstractNumId w:val="4"/>
  </w:num>
  <w:num w:numId="13">
    <w:abstractNumId w:val="43"/>
  </w:num>
  <w:num w:numId="14">
    <w:abstractNumId w:val="25"/>
  </w:num>
  <w:num w:numId="15">
    <w:abstractNumId w:val="9"/>
  </w:num>
  <w:num w:numId="16">
    <w:abstractNumId w:val="31"/>
  </w:num>
  <w:num w:numId="17">
    <w:abstractNumId w:val="0"/>
  </w:num>
  <w:num w:numId="18">
    <w:abstractNumId w:val="32"/>
  </w:num>
  <w:num w:numId="19">
    <w:abstractNumId w:val="17"/>
  </w:num>
  <w:num w:numId="20">
    <w:abstractNumId w:val="30"/>
  </w:num>
  <w:num w:numId="21">
    <w:abstractNumId w:val="15"/>
  </w:num>
  <w:num w:numId="22">
    <w:abstractNumId w:val="45"/>
  </w:num>
  <w:num w:numId="23">
    <w:abstractNumId w:val="22"/>
  </w:num>
  <w:num w:numId="24">
    <w:abstractNumId w:val="16"/>
  </w:num>
  <w:num w:numId="25">
    <w:abstractNumId w:val="18"/>
  </w:num>
  <w:num w:numId="26">
    <w:abstractNumId w:val="42"/>
  </w:num>
  <w:num w:numId="27">
    <w:abstractNumId w:val="6"/>
  </w:num>
  <w:num w:numId="28">
    <w:abstractNumId w:val="37"/>
  </w:num>
  <w:num w:numId="29">
    <w:abstractNumId w:val="21"/>
  </w:num>
  <w:num w:numId="30">
    <w:abstractNumId w:val="41"/>
  </w:num>
  <w:num w:numId="31">
    <w:abstractNumId w:val="24"/>
  </w:num>
  <w:num w:numId="32">
    <w:abstractNumId w:val="40"/>
  </w:num>
  <w:num w:numId="33">
    <w:abstractNumId w:val="36"/>
  </w:num>
  <w:num w:numId="34">
    <w:abstractNumId w:val="8"/>
  </w:num>
  <w:num w:numId="35">
    <w:abstractNumId w:val="20"/>
  </w:num>
  <w:num w:numId="36">
    <w:abstractNumId w:val="10"/>
  </w:num>
  <w:num w:numId="37">
    <w:abstractNumId w:val="28"/>
  </w:num>
  <w:num w:numId="38">
    <w:abstractNumId w:val="19"/>
  </w:num>
  <w:num w:numId="39">
    <w:abstractNumId w:val="7"/>
  </w:num>
  <w:num w:numId="40">
    <w:abstractNumId w:val="39"/>
  </w:num>
  <w:num w:numId="41">
    <w:abstractNumId w:val="5"/>
  </w:num>
  <w:num w:numId="42">
    <w:abstractNumId w:val="35"/>
  </w:num>
  <w:num w:numId="43">
    <w:abstractNumId w:val="29"/>
  </w:num>
  <w:num w:numId="44">
    <w:abstractNumId w:val="23"/>
  </w:num>
  <w:num w:numId="45">
    <w:abstractNumId w:val="14"/>
  </w:num>
  <w:num w:numId="4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Illés Géza Márton">
    <w15:presenceInfo w15:providerId="AD" w15:userId="S-1-5-21-4069216066-1473286511-1782423672-1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trackRevision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9FC"/>
    <w:rsid w:val="000210BF"/>
    <w:rsid w:val="00035AC5"/>
    <w:rsid w:val="00043273"/>
    <w:rsid w:val="000635EA"/>
    <w:rsid w:val="0007222E"/>
    <w:rsid w:val="00093ED0"/>
    <w:rsid w:val="000A349F"/>
    <w:rsid w:val="000C31E7"/>
    <w:rsid w:val="000C5020"/>
    <w:rsid w:val="000C75A8"/>
    <w:rsid w:val="000D4116"/>
    <w:rsid w:val="000E04A1"/>
    <w:rsid w:val="000E1D19"/>
    <w:rsid w:val="000F29FC"/>
    <w:rsid w:val="000F346D"/>
    <w:rsid w:val="000F39F3"/>
    <w:rsid w:val="00107A03"/>
    <w:rsid w:val="00137128"/>
    <w:rsid w:val="00151F31"/>
    <w:rsid w:val="00164BD1"/>
    <w:rsid w:val="001830AE"/>
    <w:rsid w:val="00191826"/>
    <w:rsid w:val="001B1356"/>
    <w:rsid w:val="001B5D38"/>
    <w:rsid w:val="001E4308"/>
    <w:rsid w:val="001F0EB2"/>
    <w:rsid w:val="001F1DE9"/>
    <w:rsid w:val="001F5169"/>
    <w:rsid w:val="002014D8"/>
    <w:rsid w:val="002142DD"/>
    <w:rsid w:val="00215D99"/>
    <w:rsid w:val="00264E9D"/>
    <w:rsid w:val="002A4747"/>
    <w:rsid w:val="002B385E"/>
    <w:rsid w:val="002B52B2"/>
    <w:rsid w:val="002C2AFA"/>
    <w:rsid w:val="002D1CC9"/>
    <w:rsid w:val="002E1083"/>
    <w:rsid w:val="002E25FF"/>
    <w:rsid w:val="002E3159"/>
    <w:rsid w:val="00330316"/>
    <w:rsid w:val="0033292D"/>
    <w:rsid w:val="003421EB"/>
    <w:rsid w:val="00351BAB"/>
    <w:rsid w:val="00361D96"/>
    <w:rsid w:val="003C3727"/>
    <w:rsid w:val="003D14A5"/>
    <w:rsid w:val="003E056F"/>
    <w:rsid w:val="003E09F6"/>
    <w:rsid w:val="003E7ADD"/>
    <w:rsid w:val="00426145"/>
    <w:rsid w:val="00454434"/>
    <w:rsid w:val="004618AC"/>
    <w:rsid w:val="00463C71"/>
    <w:rsid w:val="00467E78"/>
    <w:rsid w:val="00475D96"/>
    <w:rsid w:val="00493E10"/>
    <w:rsid w:val="00496BBE"/>
    <w:rsid w:val="004A5670"/>
    <w:rsid w:val="004B3DBF"/>
    <w:rsid w:val="004B50E1"/>
    <w:rsid w:val="004D4FD7"/>
    <w:rsid w:val="004F047E"/>
    <w:rsid w:val="004F048C"/>
    <w:rsid w:val="00503F78"/>
    <w:rsid w:val="00533768"/>
    <w:rsid w:val="00547DA9"/>
    <w:rsid w:val="00556283"/>
    <w:rsid w:val="00570283"/>
    <w:rsid w:val="0057153C"/>
    <w:rsid w:val="005A1B66"/>
    <w:rsid w:val="005D4C40"/>
    <w:rsid w:val="005D639C"/>
    <w:rsid w:val="005D75EB"/>
    <w:rsid w:val="005E14B6"/>
    <w:rsid w:val="00600DFB"/>
    <w:rsid w:val="00611D17"/>
    <w:rsid w:val="00613872"/>
    <w:rsid w:val="00615C13"/>
    <w:rsid w:val="0064102B"/>
    <w:rsid w:val="006534FB"/>
    <w:rsid w:val="00655B7F"/>
    <w:rsid w:val="00656DB6"/>
    <w:rsid w:val="006612CE"/>
    <w:rsid w:val="00673358"/>
    <w:rsid w:val="006E62CC"/>
    <w:rsid w:val="00730074"/>
    <w:rsid w:val="00740E53"/>
    <w:rsid w:val="00777E32"/>
    <w:rsid w:val="007A49A0"/>
    <w:rsid w:val="007C61C0"/>
    <w:rsid w:val="007E6949"/>
    <w:rsid w:val="007F087C"/>
    <w:rsid w:val="0080276D"/>
    <w:rsid w:val="00824F34"/>
    <w:rsid w:val="00832549"/>
    <w:rsid w:val="00863BF1"/>
    <w:rsid w:val="00875569"/>
    <w:rsid w:val="0088091F"/>
    <w:rsid w:val="008A13B0"/>
    <w:rsid w:val="008A430F"/>
    <w:rsid w:val="008C5E71"/>
    <w:rsid w:val="008C6AD3"/>
    <w:rsid w:val="008C6CF1"/>
    <w:rsid w:val="008D1173"/>
    <w:rsid w:val="008D3295"/>
    <w:rsid w:val="008D3DED"/>
    <w:rsid w:val="008D5E11"/>
    <w:rsid w:val="008E27C9"/>
    <w:rsid w:val="008E5FD8"/>
    <w:rsid w:val="00966E4E"/>
    <w:rsid w:val="0099402C"/>
    <w:rsid w:val="009A478F"/>
    <w:rsid w:val="009B0946"/>
    <w:rsid w:val="009B74DC"/>
    <w:rsid w:val="009D3538"/>
    <w:rsid w:val="009E4EDD"/>
    <w:rsid w:val="009F5F6C"/>
    <w:rsid w:val="00A25D71"/>
    <w:rsid w:val="00A36A7F"/>
    <w:rsid w:val="00A535D4"/>
    <w:rsid w:val="00AB0411"/>
    <w:rsid w:val="00AB77B4"/>
    <w:rsid w:val="00AF35AD"/>
    <w:rsid w:val="00B07156"/>
    <w:rsid w:val="00B254F8"/>
    <w:rsid w:val="00B257C2"/>
    <w:rsid w:val="00B334F9"/>
    <w:rsid w:val="00B4451B"/>
    <w:rsid w:val="00B5065E"/>
    <w:rsid w:val="00B5103A"/>
    <w:rsid w:val="00B573F1"/>
    <w:rsid w:val="00B61401"/>
    <w:rsid w:val="00B65845"/>
    <w:rsid w:val="00B70829"/>
    <w:rsid w:val="00B80B51"/>
    <w:rsid w:val="00B81477"/>
    <w:rsid w:val="00B81D72"/>
    <w:rsid w:val="00B84ECC"/>
    <w:rsid w:val="00BA1068"/>
    <w:rsid w:val="00BA7791"/>
    <w:rsid w:val="00BD5BCD"/>
    <w:rsid w:val="00C12BD2"/>
    <w:rsid w:val="00C21828"/>
    <w:rsid w:val="00C2447E"/>
    <w:rsid w:val="00C31785"/>
    <w:rsid w:val="00C341E5"/>
    <w:rsid w:val="00C420C1"/>
    <w:rsid w:val="00C72E3F"/>
    <w:rsid w:val="00C8049C"/>
    <w:rsid w:val="00C8289B"/>
    <w:rsid w:val="00C85A44"/>
    <w:rsid w:val="00C96229"/>
    <w:rsid w:val="00CA356C"/>
    <w:rsid w:val="00CA705E"/>
    <w:rsid w:val="00CE0C6F"/>
    <w:rsid w:val="00CE411D"/>
    <w:rsid w:val="00CF0655"/>
    <w:rsid w:val="00CF3049"/>
    <w:rsid w:val="00D03320"/>
    <w:rsid w:val="00D163E4"/>
    <w:rsid w:val="00D53E9A"/>
    <w:rsid w:val="00D5480A"/>
    <w:rsid w:val="00D60880"/>
    <w:rsid w:val="00D6097B"/>
    <w:rsid w:val="00D73B3B"/>
    <w:rsid w:val="00D801D7"/>
    <w:rsid w:val="00DA0E76"/>
    <w:rsid w:val="00DA1B73"/>
    <w:rsid w:val="00DD7F62"/>
    <w:rsid w:val="00DF08AA"/>
    <w:rsid w:val="00DF3D4F"/>
    <w:rsid w:val="00DF5D6F"/>
    <w:rsid w:val="00E10F3C"/>
    <w:rsid w:val="00E142C9"/>
    <w:rsid w:val="00E40AB4"/>
    <w:rsid w:val="00E51C69"/>
    <w:rsid w:val="00E54F80"/>
    <w:rsid w:val="00E644AA"/>
    <w:rsid w:val="00E73AEB"/>
    <w:rsid w:val="00E84393"/>
    <w:rsid w:val="00E93EBE"/>
    <w:rsid w:val="00EA0E8E"/>
    <w:rsid w:val="00EC25C4"/>
    <w:rsid w:val="00ED3B6F"/>
    <w:rsid w:val="00ED56B0"/>
    <w:rsid w:val="00EE112C"/>
    <w:rsid w:val="00EE284A"/>
    <w:rsid w:val="00EE693B"/>
    <w:rsid w:val="00EF37C0"/>
    <w:rsid w:val="00EF75A0"/>
    <w:rsid w:val="00F021E6"/>
    <w:rsid w:val="00F2170C"/>
    <w:rsid w:val="00F21F9E"/>
    <w:rsid w:val="00F26440"/>
    <w:rsid w:val="00F3072C"/>
    <w:rsid w:val="00F4353C"/>
    <w:rsid w:val="00F43E9C"/>
    <w:rsid w:val="00F90C3A"/>
    <w:rsid w:val="00F91459"/>
    <w:rsid w:val="00FA0BE8"/>
    <w:rsid w:val="00FA49CB"/>
    <w:rsid w:val="00FE4F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3BF1"/>
    <w:pPr>
      <w:spacing w:after="160" w:line="259" w:lineRule="auto"/>
    </w:pPr>
  </w:style>
  <w:style w:type="paragraph" w:styleId="Cmsor1">
    <w:name w:val="heading 1"/>
    <w:basedOn w:val="Norml"/>
    <w:link w:val="Cmsor1Char"/>
    <w:uiPriority w:val="1"/>
    <w:qFormat/>
    <w:rsid w:val="00824F34"/>
    <w:pPr>
      <w:widowControl w:val="0"/>
      <w:autoSpaceDE w:val="0"/>
      <w:autoSpaceDN w:val="0"/>
      <w:spacing w:after="0" w:line="240" w:lineRule="auto"/>
      <w:ind w:left="4387"/>
      <w:outlineLvl w:val="0"/>
    </w:pPr>
    <w:rPr>
      <w:rFonts w:ascii="Arial" w:eastAsia="Arial" w:hAnsi="Arial" w:cs="Arial"/>
      <w:b/>
      <w:bCs/>
      <w:sz w:val="20"/>
      <w:szCs w:val="20"/>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86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F90C3A"/>
    <w:rPr>
      <w:sz w:val="16"/>
      <w:szCs w:val="16"/>
    </w:rPr>
  </w:style>
  <w:style w:type="paragraph" w:styleId="Jegyzetszveg">
    <w:name w:val="annotation text"/>
    <w:basedOn w:val="Norml"/>
    <w:link w:val="JegyzetszvegChar"/>
    <w:uiPriority w:val="99"/>
    <w:semiHidden/>
    <w:unhideWhenUsed/>
    <w:rsid w:val="00F90C3A"/>
    <w:pPr>
      <w:spacing w:line="240" w:lineRule="auto"/>
    </w:pPr>
    <w:rPr>
      <w:sz w:val="20"/>
      <w:szCs w:val="20"/>
    </w:rPr>
  </w:style>
  <w:style w:type="character" w:customStyle="1" w:styleId="JegyzetszvegChar">
    <w:name w:val="Jegyzetszöveg Char"/>
    <w:basedOn w:val="Bekezdsalapbettpusa"/>
    <w:link w:val="Jegyzetszveg"/>
    <w:uiPriority w:val="99"/>
    <w:semiHidden/>
    <w:rsid w:val="00F90C3A"/>
    <w:rPr>
      <w:sz w:val="20"/>
      <w:szCs w:val="20"/>
    </w:rPr>
  </w:style>
  <w:style w:type="paragraph" w:styleId="Megjegyzstrgya">
    <w:name w:val="annotation subject"/>
    <w:basedOn w:val="Jegyzetszveg"/>
    <w:next w:val="Jegyzetszveg"/>
    <w:link w:val="MegjegyzstrgyaChar"/>
    <w:uiPriority w:val="99"/>
    <w:semiHidden/>
    <w:unhideWhenUsed/>
    <w:rsid w:val="00F90C3A"/>
    <w:rPr>
      <w:b/>
      <w:bCs/>
    </w:rPr>
  </w:style>
  <w:style w:type="character" w:customStyle="1" w:styleId="MegjegyzstrgyaChar">
    <w:name w:val="Megjegyzés tárgya Char"/>
    <w:basedOn w:val="JegyzetszvegChar"/>
    <w:link w:val="Megjegyzstrgya"/>
    <w:uiPriority w:val="99"/>
    <w:semiHidden/>
    <w:rsid w:val="00F90C3A"/>
    <w:rPr>
      <w:b/>
      <w:bCs/>
      <w:sz w:val="20"/>
      <w:szCs w:val="20"/>
    </w:rPr>
  </w:style>
  <w:style w:type="paragraph" w:styleId="Buborkszveg">
    <w:name w:val="Balloon Text"/>
    <w:basedOn w:val="Norml"/>
    <w:link w:val="BuborkszvegChar"/>
    <w:uiPriority w:val="99"/>
    <w:semiHidden/>
    <w:unhideWhenUsed/>
    <w:rsid w:val="00F90C3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90C3A"/>
    <w:rPr>
      <w:rFonts w:ascii="Tahoma" w:hAnsi="Tahoma" w:cs="Tahoma"/>
      <w:sz w:val="16"/>
      <w:szCs w:val="16"/>
    </w:rPr>
  </w:style>
  <w:style w:type="paragraph" w:styleId="Listaszerbekezds">
    <w:name w:val="List Paragraph"/>
    <w:basedOn w:val="Norml"/>
    <w:uiPriority w:val="1"/>
    <w:qFormat/>
    <w:rsid w:val="00E73AEB"/>
    <w:pPr>
      <w:ind w:left="720"/>
      <w:contextualSpacing/>
    </w:pPr>
  </w:style>
  <w:style w:type="paragraph" w:styleId="NormlWeb">
    <w:name w:val="Normal (Web)"/>
    <w:basedOn w:val="Norml"/>
    <w:uiPriority w:val="99"/>
    <w:semiHidden/>
    <w:unhideWhenUsed/>
    <w:rsid w:val="00D0332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D03320"/>
    <w:rPr>
      <w:color w:val="0000FF"/>
      <w:u w:val="single"/>
    </w:rPr>
  </w:style>
  <w:style w:type="paragraph" w:styleId="lfej">
    <w:name w:val="header"/>
    <w:basedOn w:val="Norml"/>
    <w:link w:val="lfejChar"/>
    <w:uiPriority w:val="99"/>
    <w:unhideWhenUsed/>
    <w:rsid w:val="002B385E"/>
    <w:pPr>
      <w:tabs>
        <w:tab w:val="center" w:pos="4536"/>
        <w:tab w:val="right" w:pos="9072"/>
      </w:tabs>
      <w:spacing w:after="0" w:line="240" w:lineRule="auto"/>
    </w:pPr>
  </w:style>
  <w:style w:type="character" w:customStyle="1" w:styleId="lfejChar">
    <w:name w:val="Élőfej Char"/>
    <w:basedOn w:val="Bekezdsalapbettpusa"/>
    <w:link w:val="lfej"/>
    <w:uiPriority w:val="99"/>
    <w:rsid w:val="002B385E"/>
  </w:style>
  <w:style w:type="paragraph" w:styleId="llb">
    <w:name w:val="footer"/>
    <w:basedOn w:val="Norml"/>
    <w:link w:val="llbChar"/>
    <w:uiPriority w:val="99"/>
    <w:unhideWhenUsed/>
    <w:rsid w:val="002B385E"/>
    <w:pPr>
      <w:tabs>
        <w:tab w:val="center" w:pos="4536"/>
        <w:tab w:val="right" w:pos="9072"/>
      </w:tabs>
      <w:spacing w:after="0" w:line="240" w:lineRule="auto"/>
    </w:pPr>
  </w:style>
  <w:style w:type="character" w:customStyle="1" w:styleId="llbChar">
    <w:name w:val="Élőláb Char"/>
    <w:basedOn w:val="Bekezdsalapbettpusa"/>
    <w:link w:val="llb"/>
    <w:uiPriority w:val="99"/>
    <w:rsid w:val="002B385E"/>
  </w:style>
  <w:style w:type="character" w:customStyle="1" w:styleId="Cmsor1Char">
    <w:name w:val="Címsor 1 Char"/>
    <w:basedOn w:val="Bekezdsalapbettpusa"/>
    <w:link w:val="Cmsor1"/>
    <w:uiPriority w:val="1"/>
    <w:rsid w:val="00824F34"/>
    <w:rPr>
      <w:rFonts w:ascii="Arial" w:eastAsia="Arial" w:hAnsi="Arial" w:cs="Arial"/>
      <w:b/>
      <w:bCs/>
      <w:sz w:val="20"/>
      <w:szCs w:val="20"/>
      <w:lang w:val="en-US"/>
    </w:rPr>
  </w:style>
  <w:style w:type="paragraph" w:styleId="Szvegtrzs">
    <w:name w:val="Body Text"/>
    <w:basedOn w:val="Norml"/>
    <w:link w:val="SzvegtrzsChar"/>
    <w:uiPriority w:val="1"/>
    <w:qFormat/>
    <w:rsid w:val="00824F34"/>
    <w:pPr>
      <w:widowControl w:val="0"/>
      <w:autoSpaceDE w:val="0"/>
      <w:autoSpaceDN w:val="0"/>
      <w:spacing w:after="0" w:line="240" w:lineRule="auto"/>
    </w:pPr>
    <w:rPr>
      <w:rFonts w:ascii="Arial" w:eastAsia="Arial" w:hAnsi="Arial" w:cs="Arial"/>
      <w:sz w:val="20"/>
      <w:szCs w:val="20"/>
      <w:lang w:val="en-US"/>
    </w:rPr>
  </w:style>
  <w:style w:type="character" w:customStyle="1" w:styleId="SzvegtrzsChar">
    <w:name w:val="Szövegtörzs Char"/>
    <w:basedOn w:val="Bekezdsalapbettpusa"/>
    <w:link w:val="Szvegtrzs"/>
    <w:uiPriority w:val="1"/>
    <w:rsid w:val="00824F34"/>
    <w:rPr>
      <w:rFonts w:ascii="Arial" w:eastAsia="Arial" w:hAnsi="Arial"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3BF1"/>
    <w:pPr>
      <w:spacing w:after="160" w:line="259" w:lineRule="auto"/>
    </w:pPr>
  </w:style>
  <w:style w:type="paragraph" w:styleId="Cmsor1">
    <w:name w:val="heading 1"/>
    <w:basedOn w:val="Norml"/>
    <w:link w:val="Cmsor1Char"/>
    <w:uiPriority w:val="1"/>
    <w:qFormat/>
    <w:rsid w:val="00824F34"/>
    <w:pPr>
      <w:widowControl w:val="0"/>
      <w:autoSpaceDE w:val="0"/>
      <w:autoSpaceDN w:val="0"/>
      <w:spacing w:after="0" w:line="240" w:lineRule="auto"/>
      <w:ind w:left="4387"/>
      <w:outlineLvl w:val="0"/>
    </w:pPr>
    <w:rPr>
      <w:rFonts w:ascii="Arial" w:eastAsia="Arial" w:hAnsi="Arial" w:cs="Arial"/>
      <w:b/>
      <w:bCs/>
      <w:sz w:val="20"/>
      <w:szCs w:val="20"/>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86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F90C3A"/>
    <w:rPr>
      <w:sz w:val="16"/>
      <w:szCs w:val="16"/>
    </w:rPr>
  </w:style>
  <w:style w:type="paragraph" w:styleId="Jegyzetszveg">
    <w:name w:val="annotation text"/>
    <w:basedOn w:val="Norml"/>
    <w:link w:val="JegyzetszvegChar"/>
    <w:uiPriority w:val="99"/>
    <w:semiHidden/>
    <w:unhideWhenUsed/>
    <w:rsid w:val="00F90C3A"/>
    <w:pPr>
      <w:spacing w:line="240" w:lineRule="auto"/>
    </w:pPr>
    <w:rPr>
      <w:sz w:val="20"/>
      <w:szCs w:val="20"/>
    </w:rPr>
  </w:style>
  <w:style w:type="character" w:customStyle="1" w:styleId="JegyzetszvegChar">
    <w:name w:val="Jegyzetszöveg Char"/>
    <w:basedOn w:val="Bekezdsalapbettpusa"/>
    <w:link w:val="Jegyzetszveg"/>
    <w:uiPriority w:val="99"/>
    <w:semiHidden/>
    <w:rsid w:val="00F90C3A"/>
    <w:rPr>
      <w:sz w:val="20"/>
      <w:szCs w:val="20"/>
    </w:rPr>
  </w:style>
  <w:style w:type="paragraph" w:styleId="Megjegyzstrgya">
    <w:name w:val="annotation subject"/>
    <w:basedOn w:val="Jegyzetszveg"/>
    <w:next w:val="Jegyzetszveg"/>
    <w:link w:val="MegjegyzstrgyaChar"/>
    <w:uiPriority w:val="99"/>
    <w:semiHidden/>
    <w:unhideWhenUsed/>
    <w:rsid w:val="00F90C3A"/>
    <w:rPr>
      <w:b/>
      <w:bCs/>
    </w:rPr>
  </w:style>
  <w:style w:type="character" w:customStyle="1" w:styleId="MegjegyzstrgyaChar">
    <w:name w:val="Megjegyzés tárgya Char"/>
    <w:basedOn w:val="JegyzetszvegChar"/>
    <w:link w:val="Megjegyzstrgya"/>
    <w:uiPriority w:val="99"/>
    <w:semiHidden/>
    <w:rsid w:val="00F90C3A"/>
    <w:rPr>
      <w:b/>
      <w:bCs/>
      <w:sz w:val="20"/>
      <w:szCs w:val="20"/>
    </w:rPr>
  </w:style>
  <w:style w:type="paragraph" w:styleId="Buborkszveg">
    <w:name w:val="Balloon Text"/>
    <w:basedOn w:val="Norml"/>
    <w:link w:val="BuborkszvegChar"/>
    <w:uiPriority w:val="99"/>
    <w:semiHidden/>
    <w:unhideWhenUsed/>
    <w:rsid w:val="00F90C3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90C3A"/>
    <w:rPr>
      <w:rFonts w:ascii="Tahoma" w:hAnsi="Tahoma" w:cs="Tahoma"/>
      <w:sz w:val="16"/>
      <w:szCs w:val="16"/>
    </w:rPr>
  </w:style>
  <w:style w:type="paragraph" w:styleId="Listaszerbekezds">
    <w:name w:val="List Paragraph"/>
    <w:basedOn w:val="Norml"/>
    <w:uiPriority w:val="1"/>
    <w:qFormat/>
    <w:rsid w:val="00E73AEB"/>
    <w:pPr>
      <w:ind w:left="720"/>
      <w:contextualSpacing/>
    </w:pPr>
  </w:style>
  <w:style w:type="paragraph" w:styleId="NormlWeb">
    <w:name w:val="Normal (Web)"/>
    <w:basedOn w:val="Norml"/>
    <w:uiPriority w:val="99"/>
    <w:semiHidden/>
    <w:unhideWhenUsed/>
    <w:rsid w:val="00D0332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D03320"/>
    <w:rPr>
      <w:color w:val="0000FF"/>
      <w:u w:val="single"/>
    </w:rPr>
  </w:style>
  <w:style w:type="paragraph" w:styleId="lfej">
    <w:name w:val="header"/>
    <w:basedOn w:val="Norml"/>
    <w:link w:val="lfejChar"/>
    <w:uiPriority w:val="99"/>
    <w:unhideWhenUsed/>
    <w:rsid w:val="002B385E"/>
    <w:pPr>
      <w:tabs>
        <w:tab w:val="center" w:pos="4536"/>
        <w:tab w:val="right" w:pos="9072"/>
      </w:tabs>
      <w:spacing w:after="0" w:line="240" w:lineRule="auto"/>
    </w:pPr>
  </w:style>
  <w:style w:type="character" w:customStyle="1" w:styleId="lfejChar">
    <w:name w:val="Élőfej Char"/>
    <w:basedOn w:val="Bekezdsalapbettpusa"/>
    <w:link w:val="lfej"/>
    <w:uiPriority w:val="99"/>
    <w:rsid w:val="002B385E"/>
  </w:style>
  <w:style w:type="paragraph" w:styleId="llb">
    <w:name w:val="footer"/>
    <w:basedOn w:val="Norml"/>
    <w:link w:val="llbChar"/>
    <w:uiPriority w:val="99"/>
    <w:unhideWhenUsed/>
    <w:rsid w:val="002B385E"/>
    <w:pPr>
      <w:tabs>
        <w:tab w:val="center" w:pos="4536"/>
        <w:tab w:val="right" w:pos="9072"/>
      </w:tabs>
      <w:spacing w:after="0" w:line="240" w:lineRule="auto"/>
    </w:pPr>
  </w:style>
  <w:style w:type="character" w:customStyle="1" w:styleId="llbChar">
    <w:name w:val="Élőláb Char"/>
    <w:basedOn w:val="Bekezdsalapbettpusa"/>
    <w:link w:val="llb"/>
    <w:uiPriority w:val="99"/>
    <w:rsid w:val="002B385E"/>
  </w:style>
  <w:style w:type="character" w:customStyle="1" w:styleId="Cmsor1Char">
    <w:name w:val="Címsor 1 Char"/>
    <w:basedOn w:val="Bekezdsalapbettpusa"/>
    <w:link w:val="Cmsor1"/>
    <w:uiPriority w:val="1"/>
    <w:rsid w:val="00824F34"/>
    <w:rPr>
      <w:rFonts w:ascii="Arial" w:eastAsia="Arial" w:hAnsi="Arial" w:cs="Arial"/>
      <w:b/>
      <w:bCs/>
      <w:sz w:val="20"/>
      <w:szCs w:val="20"/>
      <w:lang w:val="en-US"/>
    </w:rPr>
  </w:style>
  <w:style w:type="paragraph" w:styleId="Szvegtrzs">
    <w:name w:val="Body Text"/>
    <w:basedOn w:val="Norml"/>
    <w:link w:val="SzvegtrzsChar"/>
    <w:uiPriority w:val="1"/>
    <w:qFormat/>
    <w:rsid w:val="00824F34"/>
    <w:pPr>
      <w:widowControl w:val="0"/>
      <w:autoSpaceDE w:val="0"/>
      <w:autoSpaceDN w:val="0"/>
      <w:spacing w:after="0" w:line="240" w:lineRule="auto"/>
    </w:pPr>
    <w:rPr>
      <w:rFonts w:ascii="Arial" w:eastAsia="Arial" w:hAnsi="Arial" w:cs="Arial"/>
      <w:sz w:val="20"/>
      <w:szCs w:val="20"/>
      <w:lang w:val="en-US"/>
    </w:rPr>
  </w:style>
  <w:style w:type="character" w:customStyle="1" w:styleId="SzvegtrzsChar">
    <w:name w:val="Szövegtörzs Char"/>
    <w:basedOn w:val="Bekezdsalapbettpusa"/>
    <w:link w:val="Szvegtrzs"/>
    <w:uiPriority w:val="1"/>
    <w:rsid w:val="00824F34"/>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47550">
      <w:bodyDiv w:val="1"/>
      <w:marLeft w:val="0"/>
      <w:marRight w:val="0"/>
      <w:marTop w:val="0"/>
      <w:marBottom w:val="0"/>
      <w:divBdr>
        <w:top w:val="none" w:sz="0" w:space="0" w:color="auto"/>
        <w:left w:val="none" w:sz="0" w:space="0" w:color="auto"/>
        <w:bottom w:val="none" w:sz="0" w:space="0" w:color="auto"/>
        <w:right w:val="none" w:sz="0" w:space="0" w:color="auto"/>
      </w:divBdr>
    </w:div>
    <w:div w:id="1421297283">
      <w:bodyDiv w:val="1"/>
      <w:marLeft w:val="0"/>
      <w:marRight w:val="0"/>
      <w:marTop w:val="0"/>
      <w:marBottom w:val="0"/>
      <w:divBdr>
        <w:top w:val="none" w:sz="0" w:space="0" w:color="auto"/>
        <w:left w:val="none" w:sz="0" w:space="0" w:color="auto"/>
        <w:bottom w:val="none" w:sz="0" w:space="0" w:color="auto"/>
        <w:right w:val="none" w:sz="0" w:space="0" w:color="auto"/>
      </w:divBdr>
      <w:divsChild>
        <w:div w:id="536698085">
          <w:marLeft w:val="0"/>
          <w:marRight w:val="0"/>
          <w:marTop w:val="0"/>
          <w:marBottom w:val="0"/>
          <w:divBdr>
            <w:top w:val="none" w:sz="0" w:space="0" w:color="auto"/>
            <w:left w:val="none" w:sz="0" w:space="0" w:color="auto"/>
            <w:bottom w:val="none" w:sz="0" w:space="0" w:color="auto"/>
            <w:right w:val="none" w:sz="0" w:space="0" w:color="auto"/>
          </w:divBdr>
          <w:divsChild>
            <w:div w:id="1566910164">
              <w:marLeft w:val="0"/>
              <w:marRight w:val="0"/>
              <w:marTop w:val="0"/>
              <w:marBottom w:val="0"/>
              <w:divBdr>
                <w:top w:val="none" w:sz="0" w:space="0" w:color="auto"/>
                <w:left w:val="none" w:sz="0" w:space="0" w:color="auto"/>
                <w:bottom w:val="none" w:sz="0" w:space="0" w:color="auto"/>
                <w:right w:val="none" w:sz="0" w:space="0" w:color="auto"/>
              </w:divBdr>
              <w:divsChild>
                <w:div w:id="340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9425">
      <w:bodyDiv w:val="1"/>
      <w:marLeft w:val="0"/>
      <w:marRight w:val="0"/>
      <w:marTop w:val="0"/>
      <w:marBottom w:val="0"/>
      <w:divBdr>
        <w:top w:val="none" w:sz="0" w:space="0" w:color="auto"/>
        <w:left w:val="none" w:sz="0" w:space="0" w:color="auto"/>
        <w:bottom w:val="none" w:sz="0" w:space="0" w:color="auto"/>
        <w:right w:val="none" w:sz="0" w:space="0" w:color="auto"/>
      </w:divBdr>
      <w:divsChild>
        <w:div w:id="610019750">
          <w:marLeft w:val="0"/>
          <w:marRight w:val="0"/>
          <w:marTop w:val="0"/>
          <w:marBottom w:val="0"/>
          <w:divBdr>
            <w:top w:val="none" w:sz="0" w:space="0" w:color="auto"/>
            <w:left w:val="none" w:sz="0" w:space="0" w:color="auto"/>
            <w:bottom w:val="none" w:sz="0" w:space="0" w:color="auto"/>
            <w:right w:val="none" w:sz="0" w:space="0" w:color="auto"/>
          </w:divBdr>
          <w:divsChild>
            <w:div w:id="1033189861">
              <w:marLeft w:val="0"/>
              <w:marRight w:val="0"/>
              <w:marTop w:val="0"/>
              <w:marBottom w:val="0"/>
              <w:divBdr>
                <w:top w:val="none" w:sz="0" w:space="0" w:color="auto"/>
                <w:left w:val="none" w:sz="0" w:space="0" w:color="auto"/>
                <w:bottom w:val="none" w:sz="0" w:space="0" w:color="auto"/>
                <w:right w:val="none" w:sz="0" w:space="0" w:color="auto"/>
              </w:divBdr>
              <w:divsChild>
                <w:div w:id="6836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43324">
      <w:bodyDiv w:val="1"/>
      <w:marLeft w:val="0"/>
      <w:marRight w:val="0"/>
      <w:marTop w:val="0"/>
      <w:marBottom w:val="0"/>
      <w:divBdr>
        <w:top w:val="none" w:sz="0" w:space="0" w:color="auto"/>
        <w:left w:val="none" w:sz="0" w:space="0" w:color="auto"/>
        <w:bottom w:val="none" w:sz="0" w:space="0" w:color="auto"/>
        <w:right w:val="none" w:sz="0" w:space="0" w:color="auto"/>
      </w:divBdr>
      <w:divsChild>
        <w:div w:id="273907120">
          <w:marLeft w:val="0"/>
          <w:marRight w:val="0"/>
          <w:marTop w:val="0"/>
          <w:marBottom w:val="0"/>
          <w:divBdr>
            <w:top w:val="none" w:sz="0" w:space="0" w:color="auto"/>
            <w:left w:val="none" w:sz="0" w:space="0" w:color="auto"/>
            <w:bottom w:val="none" w:sz="0" w:space="0" w:color="auto"/>
            <w:right w:val="none" w:sz="0" w:space="0" w:color="auto"/>
          </w:divBdr>
          <w:divsChild>
            <w:div w:id="1421830225">
              <w:marLeft w:val="0"/>
              <w:marRight w:val="0"/>
              <w:marTop w:val="0"/>
              <w:marBottom w:val="0"/>
              <w:divBdr>
                <w:top w:val="none" w:sz="0" w:space="0" w:color="auto"/>
                <w:left w:val="none" w:sz="0" w:space="0" w:color="auto"/>
                <w:bottom w:val="none" w:sz="0" w:space="0" w:color="auto"/>
                <w:right w:val="none" w:sz="0" w:space="0" w:color="auto"/>
              </w:divBdr>
              <w:divsChild>
                <w:div w:id="21385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5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2F0F6-FEF5-4ED7-86C7-C876A77D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1844</Words>
  <Characters>12724</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2018-01-04T14:50:00Z</dcterms:created>
  <dcterms:modified xsi:type="dcterms:W3CDTF">2018-01-04T14:50:00Z</dcterms:modified>
</cp:coreProperties>
</file>