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7FDAD" w14:textId="77777777" w:rsidR="004C68DB" w:rsidRDefault="00550CE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Tokaj Város Önkormányzata Képviselő-testületének 10/2022. (V. 27.) önkormányzati rendelete</w:t>
      </w:r>
    </w:p>
    <w:p w14:paraId="007B9385" w14:textId="77777777" w:rsidR="004C68DB" w:rsidRDefault="00550CE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helyi kistermelői piacról</w:t>
      </w:r>
    </w:p>
    <w:p w14:paraId="1FD6F53D" w14:textId="77777777" w:rsidR="004C68DB" w:rsidRDefault="00550CEE">
      <w:pPr>
        <w:pStyle w:val="Szvegtrzs"/>
        <w:spacing w:before="220" w:after="0" w:line="240" w:lineRule="auto"/>
        <w:jc w:val="both"/>
      </w:pPr>
      <w:r>
        <w:t xml:space="preserve">Tokaj Város Önkormányzat Képviselő-testülete az Alaptörvény 32. cikk (2) bekezdésben rögzített eredeti jogalkotói </w:t>
      </w:r>
      <w:r>
        <w:t>hatáskörében, Magyarország helyi önkormányzatairól szóló 2011. évi CLXXXIX. törvény 13. § (1) bekezdés 14. pontjában meghatározott feladatkörében eljárva, a vásárokról, a piacokról és a bevásárló központokról szóló 55/2009.(III.13.) Kormány rendeletben fog</w:t>
      </w:r>
      <w:r>
        <w:t>laltak alapján a helyi termelői piac működéséről és üzemeltetéséről a következőket rendeli el:</w:t>
      </w:r>
    </w:p>
    <w:p w14:paraId="148AE72D" w14:textId="77777777" w:rsidR="004C68DB" w:rsidRDefault="00550CEE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1. A rendelet hatálya</w:t>
      </w:r>
    </w:p>
    <w:p w14:paraId="2FD3694D" w14:textId="77777777" w:rsidR="004C68DB" w:rsidRDefault="00550CE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5C7B76CA" w14:textId="77777777" w:rsidR="004C68DB" w:rsidRDefault="00550CEE">
      <w:pPr>
        <w:pStyle w:val="Szvegtrzs"/>
        <w:spacing w:after="0" w:line="240" w:lineRule="auto"/>
        <w:jc w:val="both"/>
      </w:pPr>
      <w:r>
        <w:t>(1) A rendelet hatálya kiterjed a Tokaj, Szepesi László utca 291 hrsz alatt található helyi termelői piac (a továbbiakban: piac) terül</w:t>
      </w:r>
      <w:r>
        <w:t>etére.</w:t>
      </w:r>
    </w:p>
    <w:p w14:paraId="07891457" w14:textId="77777777" w:rsidR="004C68DB" w:rsidRDefault="00550CEE">
      <w:pPr>
        <w:pStyle w:val="Szvegtrzs"/>
        <w:spacing w:before="240" w:after="0" w:line="240" w:lineRule="auto"/>
        <w:jc w:val="both"/>
      </w:pPr>
      <w:r>
        <w:t>(2) A rendelet személyi hatálya a piac fenntartójára, üzemeltetőjére, a piacon kereskedelmi és értékesítési tevékenységet folytatókra és a piac területén tartózkodó magánszemélyekre, vásárlókra terjed ki.</w:t>
      </w:r>
    </w:p>
    <w:p w14:paraId="30DE0D72" w14:textId="77777777" w:rsidR="004C68DB" w:rsidRDefault="00550CEE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2. A piac fenntartása, üzemeltetése</w:t>
      </w:r>
    </w:p>
    <w:p w14:paraId="51B69EF6" w14:textId="77777777" w:rsidR="004C68DB" w:rsidRDefault="00550CE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65FD2752" w14:textId="77777777" w:rsidR="004C68DB" w:rsidRDefault="00550CEE">
      <w:pPr>
        <w:pStyle w:val="Szvegtrzs"/>
        <w:spacing w:after="0" w:line="240" w:lineRule="auto"/>
        <w:jc w:val="both"/>
      </w:pPr>
      <w:r>
        <w:t>(1)</w:t>
      </w:r>
      <w:r>
        <w:t xml:space="preserve"> Tokaj Város Önkormányzatának képviselő-testülete a termelői termékekkel történő jobb ellátás érdekében helyi termelői piacot tart fenn és üzemeltet. Az önkormányzat az üzemeltetés jogát átruházza a fenntartásában működő Tokaji Városüzemeltető Szervezetre </w:t>
      </w:r>
      <w:r>
        <w:t>(3910 Tokaj, Rákóczi út 52.)</w:t>
      </w:r>
    </w:p>
    <w:p w14:paraId="3BDA5A78" w14:textId="77777777" w:rsidR="004C68DB" w:rsidRDefault="00550CEE">
      <w:pPr>
        <w:pStyle w:val="Szvegtrzs"/>
        <w:spacing w:before="240" w:after="0" w:line="240" w:lineRule="auto"/>
        <w:jc w:val="both"/>
      </w:pPr>
      <w:r>
        <w:t xml:space="preserve">(2) A piac </w:t>
      </w:r>
      <w:proofErr w:type="gramStart"/>
      <w:r>
        <w:t>nyitva tartásáról</w:t>
      </w:r>
      <w:proofErr w:type="gramEnd"/>
      <w:r>
        <w:t>, működési rendjéről, a piaci díjtételekről, a piaci árusítás szabályairól az üzemeltető jól látható helyen hirdetményben tájékoztatja az árusokat.</w:t>
      </w:r>
    </w:p>
    <w:p w14:paraId="42CD73BA" w14:textId="77777777" w:rsidR="004C68DB" w:rsidRDefault="00550CEE">
      <w:pPr>
        <w:pStyle w:val="Szvegtrzs"/>
        <w:spacing w:before="240" w:after="0" w:line="240" w:lineRule="auto"/>
        <w:jc w:val="both"/>
      </w:pPr>
      <w:r>
        <w:t>(3) Az üzemeltető gondoskodik különösen:</w:t>
      </w:r>
    </w:p>
    <w:p w14:paraId="5EDD8102" w14:textId="77777777" w:rsidR="004C68DB" w:rsidRDefault="00550CE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a piac </w:t>
      </w:r>
      <w:r>
        <w:t>területén lévő közös helyiségek tisztántartásáról,</w:t>
      </w:r>
    </w:p>
    <w:p w14:paraId="72AB0CC7" w14:textId="77777777" w:rsidR="004C68DB" w:rsidRDefault="00550CE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megfelelő hulladéktároló elhelyezéséről, szükség szerinti fertőtlenítéséről,</w:t>
      </w:r>
    </w:p>
    <w:p w14:paraId="27163371" w14:textId="77777777" w:rsidR="004C68DB" w:rsidRDefault="00550CE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hulladék elszállításáról,</w:t>
      </w:r>
    </w:p>
    <w:p w14:paraId="19C0475A" w14:textId="77777777" w:rsidR="004C68DB" w:rsidRDefault="00550CE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piac megnyitásáról, az odaérkező árusok elhelyezéséről,</w:t>
      </w:r>
    </w:p>
    <w:p w14:paraId="007DFE3F" w14:textId="77777777" w:rsidR="004C68DB" w:rsidRDefault="00550CE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 piac rendjének fenntartásá</w:t>
      </w:r>
      <w:r>
        <w:t>ról, a kapcsolódó jogszabályi rendelkezések folyamatos betartásának ellenőrzéséről,</w:t>
      </w:r>
    </w:p>
    <w:p w14:paraId="7C8F735A" w14:textId="77777777" w:rsidR="004C68DB" w:rsidRDefault="00550CE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a helypénz beszedéséről, befizetésének ellenőrzéséről és elszámolásáról.</w:t>
      </w:r>
    </w:p>
    <w:p w14:paraId="264933F1" w14:textId="77777777" w:rsidR="004C68DB" w:rsidRDefault="00550CEE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3. A piac működésének rendje és az árusítás feltételei</w:t>
      </w:r>
    </w:p>
    <w:p w14:paraId="615A674F" w14:textId="77777777" w:rsidR="004C68DB" w:rsidRDefault="00550CE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643A3BD5" w14:textId="77777777" w:rsidR="004C68DB" w:rsidRDefault="00550CEE">
      <w:pPr>
        <w:pStyle w:val="Szvegtrzs"/>
        <w:spacing w:after="0" w:line="240" w:lineRule="auto"/>
        <w:jc w:val="both"/>
      </w:pPr>
      <w:r>
        <w:t xml:space="preserve">(1) A termelői piac keddtől- </w:t>
      </w:r>
      <w:r>
        <w:t>vasárnapig 06:00 órától 10:00 óráig tart nyitva.</w:t>
      </w:r>
    </w:p>
    <w:p w14:paraId="29163711" w14:textId="77777777" w:rsidR="004C68DB" w:rsidRDefault="00550CEE">
      <w:pPr>
        <w:pStyle w:val="Szvegtrzs"/>
        <w:spacing w:before="240" w:after="0" w:line="240" w:lineRule="auto"/>
        <w:jc w:val="both"/>
      </w:pPr>
      <w:r>
        <w:t>(2) A piacon csak az árusíthat, aki az 55/2009.(III.13.) Kormányrendelet szerint erre jogosult.</w:t>
      </w:r>
    </w:p>
    <w:p w14:paraId="544B551A" w14:textId="77777777" w:rsidR="004C68DB" w:rsidRDefault="00550CEE">
      <w:pPr>
        <w:pStyle w:val="Szvegtrzs"/>
        <w:spacing w:before="240" w:after="0" w:line="240" w:lineRule="auto"/>
        <w:jc w:val="both"/>
      </w:pPr>
      <w:r>
        <w:lastRenderedPageBreak/>
        <w:t>(3) A termelői piacon csak napijeggyel rendelkező árusítók árusíthatnak.</w:t>
      </w:r>
    </w:p>
    <w:p w14:paraId="690C9CB0" w14:textId="77777777" w:rsidR="004C68DB" w:rsidRDefault="00550CEE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4. Helyfoglalás</w:t>
      </w:r>
    </w:p>
    <w:p w14:paraId="23E3E867" w14:textId="77777777" w:rsidR="004C68DB" w:rsidRDefault="00550CE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7957706F" w14:textId="77777777" w:rsidR="004C68DB" w:rsidRDefault="00550CEE">
      <w:pPr>
        <w:pStyle w:val="Szvegtrzs"/>
        <w:spacing w:after="0" w:line="240" w:lineRule="auto"/>
        <w:jc w:val="both"/>
      </w:pPr>
      <w:r>
        <w:t>(1) Piacon a term</w:t>
      </w:r>
      <w:r>
        <w:t>elő, illetve kereskedő részére az igények és lehetőségek alapján állandó piaci hely biztosítható, amennyiben minőségileg megfelelő terméket hoznak forgalomba, a tartós helyhasználó az árusító helyre a fenntartóval helybiztosítási szerződés köt.</w:t>
      </w:r>
    </w:p>
    <w:p w14:paraId="2A815B4B" w14:textId="77777777" w:rsidR="004C68DB" w:rsidRDefault="00550CEE">
      <w:pPr>
        <w:pStyle w:val="Szvegtrzs"/>
        <w:spacing w:before="240" w:after="0" w:line="240" w:lineRule="auto"/>
        <w:jc w:val="both"/>
      </w:pPr>
      <w:r>
        <w:t>(2) Helyfog</w:t>
      </w:r>
      <w:r>
        <w:t>lalási szerződéssel rendelkező árusok a piac kezdési időpontjától számított 1 órán belül (legkésőbb 7 óráig) nem foglalják el helyeiket, azt az üzemeltető alkalmi helyhasználatra kiadhatja.</w:t>
      </w:r>
    </w:p>
    <w:p w14:paraId="3F982796" w14:textId="77777777" w:rsidR="004C68DB" w:rsidRDefault="00550CEE">
      <w:pPr>
        <w:pStyle w:val="Szvegtrzs"/>
        <w:spacing w:before="240" w:after="0" w:line="240" w:lineRule="auto"/>
        <w:jc w:val="both"/>
      </w:pPr>
      <w:r>
        <w:t>(3) Az üzemeltető a piac befogadóképességéig biztosíthat helyet az</w:t>
      </w:r>
      <w:r>
        <w:t xml:space="preserve"> árusításhoz.</w:t>
      </w:r>
    </w:p>
    <w:p w14:paraId="4B336914" w14:textId="77777777" w:rsidR="004C68DB" w:rsidRDefault="00550CEE">
      <w:pPr>
        <w:pStyle w:val="Szvegtrzs"/>
        <w:spacing w:before="240" w:after="0" w:line="240" w:lineRule="auto"/>
        <w:jc w:val="both"/>
      </w:pPr>
      <w:r>
        <w:t>(4) A tartós helyhasználatba nem adott szabad területeken az érkezési sorrend érvényesül.</w:t>
      </w:r>
    </w:p>
    <w:p w14:paraId="0E52F7F7" w14:textId="77777777" w:rsidR="004C68DB" w:rsidRDefault="00550CEE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5. Helypénz</w:t>
      </w:r>
    </w:p>
    <w:p w14:paraId="1FFF6E16" w14:textId="77777777" w:rsidR="004C68DB" w:rsidRDefault="00550CE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252F140A" w14:textId="77777777" w:rsidR="004C68DB" w:rsidRDefault="00550CEE">
      <w:pPr>
        <w:pStyle w:val="Szvegtrzs"/>
        <w:spacing w:after="0" w:line="240" w:lineRule="auto"/>
        <w:jc w:val="both"/>
      </w:pPr>
      <w:r>
        <w:t xml:space="preserve">(1) A piacon az elfoglalt terület alapján az 1. mellékletben megszabott helypénz megfizetése kötelező. </w:t>
      </w:r>
    </w:p>
    <w:p w14:paraId="1A209981" w14:textId="77777777" w:rsidR="004C68DB" w:rsidRDefault="00550CEE">
      <w:pPr>
        <w:pStyle w:val="Szvegtrzs"/>
        <w:spacing w:before="240" w:after="0" w:line="240" w:lineRule="auto"/>
        <w:jc w:val="both"/>
      </w:pPr>
      <w:r>
        <w:t>(2) Helypénz csak a ténylegesen</w:t>
      </w:r>
      <w:r>
        <w:t xml:space="preserve"> elfoglalt terület nagysága után fizetendő. A fizetendő díj szempontjából minden megkezdett m2 egésznek számít.</w:t>
      </w:r>
    </w:p>
    <w:p w14:paraId="6FADA37B" w14:textId="77777777" w:rsidR="004C68DB" w:rsidRDefault="00550CEE">
      <w:pPr>
        <w:pStyle w:val="Szvegtrzs"/>
        <w:spacing w:before="240" w:after="0" w:line="240" w:lineRule="auto"/>
        <w:jc w:val="both"/>
      </w:pPr>
      <w:r>
        <w:t>(3) A helypénzkezelő a befizetett helypénznek megfelelően dátummal ellátott nyugtát köteles adni, melyet az eladó köteles a piac végéig megőrizn</w:t>
      </w:r>
      <w:r>
        <w:t>i, és azt ellenőrzésnél felmutatni.</w:t>
      </w:r>
    </w:p>
    <w:p w14:paraId="736599AB" w14:textId="77777777" w:rsidR="004C68DB" w:rsidRDefault="00550CEE">
      <w:pPr>
        <w:pStyle w:val="Szvegtrzs"/>
        <w:spacing w:before="240" w:after="0" w:line="240" w:lineRule="auto"/>
        <w:jc w:val="both"/>
      </w:pPr>
      <w:r>
        <w:t>(4) A helybiztosítási szerződés esetében az árus a szerződéshez mellékelt készpénzátutalási megbízáson köteles az e rendelet 1. mellékletében meghatározott összeget megfizetni és a befizetést igazoló készpénz-átutalási m</w:t>
      </w:r>
      <w:r>
        <w:t xml:space="preserve">egbízást az árusítási napokon kérésre felmutatni. </w:t>
      </w:r>
    </w:p>
    <w:p w14:paraId="1BC53C38" w14:textId="77777777" w:rsidR="004C68DB" w:rsidRDefault="00550CEE">
      <w:pPr>
        <w:pStyle w:val="Szvegtrzs"/>
        <w:spacing w:before="240" w:after="0" w:line="240" w:lineRule="auto"/>
        <w:jc w:val="both"/>
      </w:pPr>
      <w:r>
        <w:t>(5) A piacfelügyelő legkésőbb a piac megtartását követő első munkanapon köteles a beszedett összegről a Tokaji Városüzemeltető Szervezet pénztárában lévő ügyintézőjének elszámolni és a teljes bevételt átad</w:t>
      </w:r>
      <w:r>
        <w:t>ni.</w:t>
      </w:r>
    </w:p>
    <w:p w14:paraId="78A3F6FF" w14:textId="77777777" w:rsidR="004C68DB" w:rsidRDefault="00550CEE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6. A piac fenntartásának feltételei</w:t>
      </w:r>
    </w:p>
    <w:p w14:paraId="45479FDA" w14:textId="77777777" w:rsidR="004C68DB" w:rsidRDefault="00550CE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67CC5AEA" w14:textId="77777777" w:rsidR="004C68DB" w:rsidRDefault="00550CEE">
      <w:pPr>
        <w:pStyle w:val="Szvegtrzs"/>
        <w:spacing w:after="0" w:line="240" w:lineRule="auto"/>
        <w:jc w:val="both"/>
      </w:pPr>
      <w:r>
        <w:t>(1) A piacon az árusítással kapcsolatos összes hatósági, vám, tűzrendészeti, közlekedésrendészeti, élelmiszer higiéniai, fogyasztóvédelmi, állategészségügyi szabályokat be kell tartani.</w:t>
      </w:r>
    </w:p>
    <w:p w14:paraId="25C8B25A" w14:textId="77777777" w:rsidR="004C68DB" w:rsidRDefault="00550CEE">
      <w:pPr>
        <w:pStyle w:val="Szvegtrzs"/>
        <w:spacing w:before="240" w:after="0" w:line="240" w:lineRule="auto"/>
        <w:jc w:val="both"/>
      </w:pPr>
      <w:r>
        <w:t>(2) A helyhasználó kötele</w:t>
      </w:r>
      <w:r>
        <w:t xml:space="preserve">s az árusító helyet a közegészségügyi rendelkezéseknek megfelelően tisztán tartani. Minden szemetet, állati és növényi hulladékot az árusító a kijelölt szemétgyűjtőbe köteles elhelyezni, és az árusító helyet tisztán elhagyni. </w:t>
      </w:r>
    </w:p>
    <w:p w14:paraId="1F6EFD64" w14:textId="77777777" w:rsidR="004C68DB" w:rsidRDefault="00550CEE">
      <w:pPr>
        <w:pStyle w:val="Szvegtrzs"/>
        <w:spacing w:before="240" w:after="0" w:line="240" w:lineRule="auto"/>
        <w:jc w:val="both"/>
      </w:pPr>
      <w:r>
        <w:t xml:space="preserve">(3) Az árus az árusítóhelyen </w:t>
      </w:r>
      <w:r>
        <w:t>kizárólag hitelesített mérleget, súlyt vagy egyéb mérőeszközt használhat. Ha az árumérlegelés külön kosár, doboz, vagy egyéb eszköz felhasználásával történik, azon a mérőedény súlyát maradandó módon a vevő által is jól láthatóan fel kell tüntetni.</w:t>
      </w:r>
    </w:p>
    <w:p w14:paraId="7FFB9EDF" w14:textId="77777777" w:rsidR="004C68DB" w:rsidRDefault="00550CEE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7. </w:t>
      </w:r>
      <w:r>
        <w:rPr>
          <w:b/>
          <w:bCs/>
        </w:rPr>
        <w:t>Rendészeti szabályok</w:t>
      </w:r>
    </w:p>
    <w:p w14:paraId="730ABE08" w14:textId="77777777" w:rsidR="004C68DB" w:rsidRDefault="00550CE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7E291DD5" w14:textId="77777777" w:rsidR="004C68DB" w:rsidRDefault="00550CEE">
      <w:pPr>
        <w:pStyle w:val="Szvegtrzs"/>
        <w:spacing w:after="0" w:line="240" w:lineRule="auto"/>
        <w:jc w:val="both"/>
      </w:pPr>
      <w:r>
        <w:t>(1) A piactéren lévő építményeket, árusító asztalokat, berendezési tárgyakat tilos a rendeltetésétől eltérő módon használni, rongálni, helyéről eltávolítani.</w:t>
      </w:r>
    </w:p>
    <w:p w14:paraId="0A6A67FF" w14:textId="77777777" w:rsidR="004C68DB" w:rsidRDefault="00550CEE">
      <w:pPr>
        <w:pStyle w:val="Szvegtrzs"/>
        <w:spacing w:before="240" w:after="0" w:line="240" w:lineRule="auto"/>
        <w:jc w:val="both"/>
      </w:pPr>
      <w:r>
        <w:t xml:space="preserve">(2) Az árusítást elősegítő eszközöket és az árut úgy kell </w:t>
      </w:r>
      <w:r>
        <w:t>elhelyezni, hogy azok a közlekedést ne akadályozzák. Az árusítóhelyeket használaton kívüli göngyöleggel és piaci tevékenységet nem szolgáló eszközökkel elfoglalni tilos.</w:t>
      </w:r>
    </w:p>
    <w:p w14:paraId="2F245F9B" w14:textId="77777777" w:rsidR="004C68DB" w:rsidRDefault="00550CEE">
      <w:pPr>
        <w:pStyle w:val="Szvegtrzs"/>
        <w:spacing w:before="240" w:after="0" w:line="240" w:lineRule="auto"/>
        <w:jc w:val="both"/>
      </w:pPr>
      <w:r>
        <w:t xml:space="preserve">(3) Az árusító köteles az </w:t>
      </w:r>
      <w:proofErr w:type="spellStart"/>
      <w:r>
        <w:t>árusítóhelyet</w:t>
      </w:r>
      <w:proofErr w:type="spellEnd"/>
      <w:r>
        <w:t xml:space="preserve"> az árusítás befejeztével megtisztítani, az áru</w:t>
      </w:r>
      <w:r>
        <w:t>sítás eszközeit és az el nem adott árut az árusítás befejeztével a piac területéről elszállítani, továbbá a keletkezett hulladék összetakarításáról folyamatosan gondoskodni. A piac területén hagyott eszközért, áruért vagy más vagyontárgyakért a Fenntartó n</w:t>
      </w:r>
      <w:r>
        <w:t>em felel.</w:t>
      </w:r>
    </w:p>
    <w:p w14:paraId="2174791B" w14:textId="77777777" w:rsidR="004C68DB" w:rsidRDefault="00550CEE">
      <w:pPr>
        <w:pStyle w:val="Szvegtrzs"/>
        <w:spacing w:before="240" w:after="0" w:line="240" w:lineRule="auto"/>
        <w:jc w:val="both"/>
      </w:pPr>
      <w:r>
        <w:t>(4) Romlott, romlásnak indult vagy egyéb okból bűzt terjesztő árut vagy anyagot a piac területére bevinni tilos.</w:t>
      </w:r>
    </w:p>
    <w:p w14:paraId="0C56B257" w14:textId="77777777" w:rsidR="004C68DB" w:rsidRDefault="00550CEE">
      <w:pPr>
        <w:pStyle w:val="Szvegtrzs"/>
        <w:spacing w:before="240" w:after="0" w:line="240" w:lineRule="auto"/>
        <w:jc w:val="both"/>
      </w:pPr>
      <w:r>
        <w:t>(5) A tűzrendészeti követelmények betartása a piac területén mindenkire nézve kötelező.</w:t>
      </w:r>
    </w:p>
    <w:p w14:paraId="7504698D" w14:textId="77777777" w:rsidR="004C68DB" w:rsidRDefault="00550CEE">
      <w:pPr>
        <w:pStyle w:val="Szvegtrzs"/>
        <w:spacing w:before="240" w:after="0" w:line="240" w:lineRule="auto"/>
        <w:jc w:val="both"/>
      </w:pPr>
      <w:r>
        <w:t>(6) A piac rendjét a jogszabályban erre felru</w:t>
      </w:r>
      <w:r>
        <w:t>házott hatóságokon túl a piacfelügyelő ellenőrzi. A piacfelügyelő köteles magánál tartani a Fenntartó által részére erre a feladatra adott megbízást, és azt kérésre köteles felmutatni.</w:t>
      </w:r>
    </w:p>
    <w:p w14:paraId="45523E08" w14:textId="77777777" w:rsidR="004C68DB" w:rsidRDefault="00550CEE">
      <w:pPr>
        <w:pStyle w:val="Szvegtrzs"/>
        <w:spacing w:before="240" w:after="0" w:line="240" w:lineRule="auto"/>
        <w:jc w:val="both"/>
      </w:pPr>
      <w:r>
        <w:t>(7) Az árusító az általa okozott kárért a Ptk. szabályai szerint tartoz</w:t>
      </w:r>
      <w:r>
        <w:t>ik felelősséggel a Fenntartó felé.</w:t>
      </w:r>
    </w:p>
    <w:p w14:paraId="7F22A3D3" w14:textId="77777777" w:rsidR="004C68DB" w:rsidRDefault="00550CEE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8. Parkolás</w:t>
      </w:r>
    </w:p>
    <w:p w14:paraId="6EF3DD92" w14:textId="77777777" w:rsidR="004C68DB" w:rsidRDefault="00550CE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14:paraId="1C881710" w14:textId="77777777" w:rsidR="004C68DB" w:rsidRDefault="00550CEE">
      <w:pPr>
        <w:pStyle w:val="Szvegtrzs"/>
        <w:spacing w:after="0" w:line="240" w:lineRule="auto"/>
        <w:jc w:val="both"/>
      </w:pPr>
      <w:r>
        <w:t>(1) A piacra érkező kerékpárját, gépjárművét, illetve egyéb közlekedési eszközét az erre kijelölt helyen köteles elhelyezni úgy, hogy mások érkezését és távozását ne akadályozza.</w:t>
      </w:r>
    </w:p>
    <w:p w14:paraId="2BE97F61" w14:textId="77777777" w:rsidR="004C68DB" w:rsidRDefault="00550CEE">
      <w:pPr>
        <w:pStyle w:val="Szvegtrzs"/>
        <w:spacing w:before="240" w:after="0" w:line="240" w:lineRule="auto"/>
        <w:jc w:val="both"/>
      </w:pPr>
      <w:r>
        <w:t>(2) Parkolás a termelői p</w:t>
      </w:r>
      <w:r>
        <w:t>iac melletti parkolóban megoldott, valamint az áruk piacra való behordása is kizárólag erről a helyről történhet. Eltérő magatartás esetén helyhasználat, vagy ismétlődés esetén a helybiztosítás joga megvonható.</w:t>
      </w:r>
    </w:p>
    <w:p w14:paraId="37C8796A" w14:textId="77777777" w:rsidR="004C68DB" w:rsidRDefault="00550CE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14:paraId="20E6B4CC" w14:textId="77777777" w:rsidR="004C68DB" w:rsidRDefault="00550CEE">
      <w:pPr>
        <w:pStyle w:val="Szvegtrzs"/>
        <w:spacing w:after="0" w:line="240" w:lineRule="auto"/>
        <w:jc w:val="both"/>
      </w:pPr>
      <w:r>
        <w:t>Hatályát veszti a vásár- és piactartásró</w:t>
      </w:r>
      <w:r>
        <w:t>l szóló 10/2005. (VI.1.) önkormányzati rendelet.</w:t>
      </w:r>
    </w:p>
    <w:p w14:paraId="4DB2AF0E" w14:textId="77777777" w:rsidR="004C68DB" w:rsidRDefault="00550CE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14:paraId="35CBEBBE" w14:textId="77777777" w:rsidR="00550CEE" w:rsidRDefault="00550CEE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14:paraId="39D1DEA4" w14:textId="77777777" w:rsidR="00550CEE" w:rsidRDefault="00550CEE">
      <w:pPr>
        <w:pStyle w:val="Szvegtrzs"/>
        <w:spacing w:after="0" w:line="240" w:lineRule="auto"/>
        <w:jc w:val="both"/>
      </w:pPr>
    </w:p>
    <w:p w14:paraId="7B0A2A26" w14:textId="77777777" w:rsidR="00550CEE" w:rsidRDefault="00550CEE">
      <w:pPr>
        <w:pStyle w:val="Szvegtrzs"/>
        <w:spacing w:after="0" w:line="240" w:lineRule="auto"/>
        <w:jc w:val="both"/>
      </w:pPr>
    </w:p>
    <w:p w14:paraId="00B1EFE4" w14:textId="77777777" w:rsidR="00550CEE" w:rsidRDefault="00550CEE" w:rsidP="00550CEE">
      <w:pPr>
        <w:pStyle w:val="Szvegtrzs"/>
        <w:spacing w:after="0" w:line="240" w:lineRule="auto"/>
        <w:jc w:val="both"/>
      </w:pPr>
    </w:p>
    <w:p w14:paraId="2ADBC7C5" w14:textId="77777777" w:rsidR="00550CEE" w:rsidRDefault="00550CEE" w:rsidP="00550CEE">
      <w:pPr>
        <w:pStyle w:val="Szvegtrzs"/>
        <w:spacing w:after="0" w:line="240" w:lineRule="auto"/>
        <w:jc w:val="both"/>
      </w:pPr>
    </w:p>
    <w:p w14:paraId="658A7D65" w14:textId="454CB580" w:rsidR="00550CEE" w:rsidRDefault="00550CEE" w:rsidP="00550CEE">
      <w:pPr>
        <w:pStyle w:val="Szvegtrzs"/>
        <w:spacing w:after="0" w:line="240" w:lineRule="auto"/>
        <w:jc w:val="both"/>
      </w:pPr>
      <w:r>
        <w:t>Péterné Ferencz Zsuzsanna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Posta György</w:t>
      </w:r>
    </w:p>
    <w:p w14:paraId="0CF987B3" w14:textId="77777777" w:rsidR="00550CEE" w:rsidRDefault="00550CEE" w:rsidP="00550CEE">
      <w:pPr>
        <w:pStyle w:val="Szvegtrzs"/>
        <w:spacing w:after="0" w:line="240" w:lineRule="auto"/>
        <w:jc w:val="both"/>
      </w:pPr>
      <w:r>
        <w:t>jegyző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polgármester</w:t>
      </w:r>
    </w:p>
    <w:p w14:paraId="5BD7A91B" w14:textId="77777777" w:rsidR="00550CEE" w:rsidRDefault="00550CEE" w:rsidP="00550CEE">
      <w:pPr>
        <w:pStyle w:val="Szvegtrzs"/>
        <w:spacing w:after="0" w:line="240" w:lineRule="auto"/>
        <w:jc w:val="center"/>
        <w:rPr>
          <w:b/>
        </w:rPr>
      </w:pPr>
    </w:p>
    <w:p w14:paraId="7B7F4ACB" w14:textId="77777777" w:rsidR="00550CEE" w:rsidRPr="00E643EA" w:rsidRDefault="00550CEE" w:rsidP="00550CEE">
      <w:pPr>
        <w:pStyle w:val="Szvegtrzs"/>
        <w:spacing w:after="0" w:line="240" w:lineRule="auto"/>
        <w:jc w:val="center"/>
        <w:rPr>
          <w:b/>
        </w:rPr>
      </w:pPr>
      <w:r w:rsidRPr="00E643EA">
        <w:rPr>
          <w:b/>
        </w:rPr>
        <w:lastRenderedPageBreak/>
        <w:t>Kihirdetési záradék</w:t>
      </w:r>
    </w:p>
    <w:p w14:paraId="5D6553B7" w14:textId="77777777" w:rsidR="00550CEE" w:rsidRDefault="00550CEE" w:rsidP="00550CEE">
      <w:pPr>
        <w:pStyle w:val="Szvegtrzs"/>
        <w:spacing w:after="0" w:line="240" w:lineRule="auto"/>
      </w:pPr>
    </w:p>
    <w:p w14:paraId="13498AFF" w14:textId="77777777" w:rsidR="00550CEE" w:rsidRDefault="00550CEE" w:rsidP="00550CEE">
      <w:pPr>
        <w:pStyle w:val="Szvegtrzs"/>
        <w:spacing w:after="0" w:line="240" w:lineRule="auto"/>
      </w:pPr>
      <w:r>
        <w:t>A rendelet kihirdetésének napja: 2022. május 27.</w:t>
      </w:r>
    </w:p>
    <w:p w14:paraId="07660140" w14:textId="4C8B8E75" w:rsidR="00550CEE" w:rsidRDefault="00550CEE" w:rsidP="00550CEE">
      <w:pPr>
        <w:pStyle w:val="Szvegtrzs"/>
        <w:spacing w:after="0" w:line="240" w:lineRule="auto"/>
      </w:pPr>
    </w:p>
    <w:p w14:paraId="20E4F9B2" w14:textId="0B4BD751" w:rsidR="00550CEE" w:rsidRDefault="00550CEE" w:rsidP="00550CEE">
      <w:pPr>
        <w:pStyle w:val="Szvegtrzs"/>
        <w:spacing w:after="0" w:line="240" w:lineRule="auto"/>
      </w:pPr>
    </w:p>
    <w:p w14:paraId="778FF3FF" w14:textId="77777777" w:rsidR="00550CEE" w:rsidRDefault="00550CEE" w:rsidP="00550CEE">
      <w:pPr>
        <w:pStyle w:val="Szvegtrzs"/>
        <w:spacing w:after="0" w:line="240" w:lineRule="auto"/>
      </w:pPr>
    </w:p>
    <w:p w14:paraId="6F4AB8F5" w14:textId="77777777" w:rsidR="00550CEE" w:rsidRDefault="00550CEE" w:rsidP="00550CEE">
      <w:pPr>
        <w:pStyle w:val="Szvegtrzs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Péterné Ferencz Zsuzsanna </w:t>
      </w:r>
    </w:p>
    <w:p w14:paraId="20A67E80" w14:textId="2641A593" w:rsidR="00550CEE" w:rsidRDefault="00550CEE" w:rsidP="00550CEE">
      <w:pPr>
        <w:pStyle w:val="Szvegtrzs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jegyző</w:t>
      </w:r>
      <w:r>
        <w:tab/>
      </w:r>
    </w:p>
    <w:p w14:paraId="5AF287B9" w14:textId="6D9C769B" w:rsidR="004C68DB" w:rsidRDefault="004C68DB">
      <w:pPr>
        <w:pStyle w:val="Szvegtrzs"/>
        <w:spacing w:after="0" w:line="240" w:lineRule="auto"/>
        <w:jc w:val="both"/>
      </w:pPr>
    </w:p>
    <w:p w14:paraId="267F0DF3" w14:textId="77777777" w:rsidR="00550CEE" w:rsidRDefault="00550CEE">
      <w:pPr>
        <w:pStyle w:val="Szvegtrzs"/>
        <w:spacing w:after="0" w:line="240" w:lineRule="auto"/>
        <w:jc w:val="both"/>
      </w:pPr>
    </w:p>
    <w:p w14:paraId="254DA3AB" w14:textId="77777777" w:rsidR="004C68DB" w:rsidRDefault="00550CEE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1. melléklet</w:t>
      </w:r>
    </w:p>
    <w:p w14:paraId="2E8C9A55" w14:textId="77777777" w:rsidR="004C68DB" w:rsidRDefault="00550CE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PIACI DÍJTÉTELEK MEGÁLLAPÍTÁSA</w:t>
      </w:r>
    </w:p>
    <w:p w14:paraId="63098618" w14:textId="77777777" w:rsidR="004C68DB" w:rsidRDefault="00550CEE">
      <w:pPr>
        <w:pStyle w:val="Szvegtrzs"/>
        <w:spacing w:before="220" w:after="0" w:line="240" w:lineRule="auto"/>
        <w:jc w:val="both"/>
      </w:pPr>
      <w:r>
        <w:t>1. Termelői piac helypénze</w:t>
      </w:r>
    </w:p>
    <w:p w14:paraId="7F6A310A" w14:textId="77777777" w:rsidR="004C68DB" w:rsidRDefault="00550CEE">
      <w:pPr>
        <w:pStyle w:val="Szvegtrzs"/>
        <w:spacing w:before="220" w:after="0" w:line="240" w:lineRule="auto"/>
        <w:jc w:val="both"/>
      </w:pPr>
      <w:r>
        <w:t>1.1. Fedett helyen, faasztalon 500,- Ft/nm/nap</w:t>
      </w:r>
    </w:p>
    <w:p w14:paraId="27E8432C" w14:textId="77777777" w:rsidR="004C68DB" w:rsidRDefault="00550CEE">
      <w:pPr>
        <w:pStyle w:val="Szvegtrzs"/>
        <w:spacing w:before="220" w:after="0" w:line="240" w:lineRule="auto"/>
        <w:jc w:val="both"/>
      </w:pPr>
      <w:r>
        <w:t>1.2. Piac egyéb nyitott te</w:t>
      </w:r>
      <w:r>
        <w:t>rületén 400,- Ft/nm/nap</w:t>
      </w:r>
    </w:p>
    <w:p w14:paraId="1465B040" w14:textId="77777777" w:rsidR="004C68DB" w:rsidRDefault="00550CEE">
      <w:pPr>
        <w:pStyle w:val="Szvegtrzs"/>
        <w:spacing w:before="220" w:after="0" w:line="240" w:lineRule="auto"/>
        <w:jc w:val="both"/>
      </w:pPr>
      <w:r>
        <w:t>2. Helybiztosítás díja 2022. évben</w:t>
      </w:r>
    </w:p>
    <w:p w14:paraId="1C2742BF" w14:textId="77777777" w:rsidR="004C68DB" w:rsidRDefault="00550CEE">
      <w:pPr>
        <w:pStyle w:val="Szvegtrzs"/>
        <w:spacing w:before="220" w:after="0" w:line="240" w:lineRule="auto"/>
        <w:jc w:val="both"/>
      </w:pPr>
      <w:r>
        <w:t xml:space="preserve">2.1. Fedett helyen, faasztalon </w:t>
      </w:r>
      <w:proofErr w:type="gramStart"/>
      <w:r>
        <w:t>3.000,-</w:t>
      </w:r>
      <w:proofErr w:type="gramEnd"/>
      <w:r>
        <w:t xml:space="preserve"> Ft/nm</w:t>
      </w:r>
    </w:p>
    <w:p w14:paraId="29385568" w14:textId="77777777" w:rsidR="004C68DB" w:rsidRDefault="00550CEE">
      <w:pPr>
        <w:pStyle w:val="Szvegtrzs"/>
        <w:spacing w:before="220" w:after="0" w:line="240" w:lineRule="auto"/>
        <w:jc w:val="both"/>
      </w:pPr>
      <w:r>
        <w:t xml:space="preserve">2.2. Piac egyéb nyitott területén </w:t>
      </w:r>
      <w:proofErr w:type="gramStart"/>
      <w:r>
        <w:t>2.000,-</w:t>
      </w:r>
      <w:proofErr w:type="gramEnd"/>
      <w:r>
        <w:t xml:space="preserve"> Ft/nm</w:t>
      </w:r>
    </w:p>
    <w:p w14:paraId="71313D36" w14:textId="77777777" w:rsidR="004C68DB" w:rsidRDefault="00550CEE">
      <w:pPr>
        <w:pStyle w:val="Szvegtrzs"/>
        <w:spacing w:before="220" w:after="0" w:line="240" w:lineRule="auto"/>
        <w:jc w:val="both"/>
        <w:sectPr w:rsidR="004C68DB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 xml:space="preserve">3. Egyéb díjak: Áramszolgáltatás </w:t>
      </w:r>
      <w:r>
        <w:t>alkalmanként 300,- Ft.</w:t>
      </w:r>
    </w:p>
    <w:p w14:paraId="090636EF" w14:textId="77777777" w:rsidR="004C68DB" w:rsidRDefault="004C68DB">
      <w:pPr>
        <w:pStyle w:val="Szvegtrzs"/>
        <w:spacing w:after="0"/>
        <w:jc w:val="center"/>
      </w:pPr>
    </w:p>
    <w:p w14:paraId="4E761B1B" w14:textId="77777777" w:rsidR="004C68DB" w:rsidRDefault="00550CEE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14:paraId="23FAC210" w14:textId="77777777" w:rsidR="004C68DB" w:rsidRDefault="00550CEE">
      <w:pPr>
        <w:pStyle w:val="Szvegtrzs"/>
        <w:spacing w:after="0" w:line="240" w:lineRule="auto"/>
        <w:jc w:val="both"/>
      </w:pPr>
      <w:r>
        <w:t>A TOP-1.1.3-15-BO1-2019-00051kódszámú, Helyi gazdaságfejlesztés Tokajban 2019. című projekt keretében megújult a régi piactér, a beruházás befejeződött. Jelenleg az épület használatbavételi eljárása fol</w:t>
      </w:r>
      <w:r>
        <w:t>yik, ezt követően vehetik birtokba a komplexumot a helyi termelők.</w:t>
      </w:r>
    </w:p>
    <w:p w14:paraId="65F39ED3" w14:textId="77777777" w:rsidR="004C68DB" w:rsidRDefault="00550CEE">
      <w:pPr>
        <w:pStyle w:val="Szvegtrzs"/>
        <w:spacing w:after="0" w:line="240" w:lineRule="auto"/>
        <w:jc w:val="both"/>
      </w:pPr>
      <w:r>
        <w:t xml:space="preserve">Az új piac működéséhez </w:t>
      </w:r>
      <w:proofErr w:type="gramStart"/>
      <w:r>
        <w:t>szükséges  a</w:t>
      </w:r>
      <w:proofErr w:type="gramEnd"/>
      <w:r>
        <w:t xml:space="preserve"> vásár- és piactartásról szóló 10/2005. (VI.1.) önkormányzati rendelet hatályon kívül helyezése és a hatályos jogszabályoknak megfelelő, a helyi kistermel</w:t>
      </w:r>
      <w:r>
        <w:t>ői piacról szóló rendelet megalkotása. Ezen kívül szükséges a 2016. október 20. napján kiadott, korábbi piaci üzemeltetési szabályzat aktualizálása is.</w:t>
      </w:r>
    </w:p>
    <w:sectPr w:rsidR="004C68DB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5E82F" w14:textId="77777777" w:rsidR="00000000" w:rsidRDefault="00550CEE">
      <w:r>
        <w:separator/>
      </w:r>
    </w:p>
  </w:endnote>
  <w:endnote w:type="continuationSeparator" w:id="0">
    <w:p w14:paraId="76138886" w14:textId="77777777" w:rsidR="00000000" w:rsidRDefault="0055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9088A" w14:textId="77777777" w:rsidR="004C68DB" w:rsidRDefault="00550CE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F9FE" w14:textId="77777777" w:rsidR="004C68DB" w:rsidRDefault="00550CE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0FBA3" w14:textId="77777777" w:rsidR="00000000" w:rsidRDefault="00550CEE">
      <w:r>
        <w:separator/>
      </w:r>
    </w:p>
  </w:footnote>
  <w:footnote w:type="continuationSeparator" w:id="0">
    <w:p w14:paraId="78E72B45" w14:textId="77777777" w:rsidR="00000000" w:rsidRDefault="00550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F0CBC"/>
    <w:multiLevelType w:val="multilevel"/>
    <w:tmpl w:val="6FF0A77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71663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8DB"/>
    <w:rsid w:val="004C68DB"/>
    <w:rsid w:val="0055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6586"/>
  <w15:docId w15:val="{41DF9C34-D086-469C-9E50-A54C4F00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970</Words>
  <Characters>6694</Characters>
  <Application>Microsoft Office Word</Application>
  <DocSecurity>0</DocSecurity>
  <Lines>55</Lines>
  <Paragraphs>15</Paragraphs>
  <ScaleCrop>false</ScaleCrop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Város Tokaj</dc:creator>
  <dc:description/>
  <cp:lastModifiedBy>Város Tokaj</cp:lastModifiedBy>
  <cp:revision>2</cp:revision>
  <dcterms:created xsi:type="dcterms:W3CDTF">2022-05-30T09:30:00Z</dcterms:created>
  <dcterms:modified xsi:type="dcterms:W3CDTF">2022-05-30T09:30:00Z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